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0" w:type="auto"/>
        <w:tblInd w:w="121" w:type="dxa"/>
        <w:tblLayout w:type="fixed"/>
        <w:tblLook w:val="01E0" w:firstRow="1" w:lastRow="1" w:firstColumn="1" w:lastColumn="1" w:noHBand="0" w:noVBand="0"/>
      </w:tblPr>
      <w:tblGrid>
        <w:gridCol w:w="5282"/>
        <w:gridCol w:w="5182"/>
      </w:tblGrid>
      <w:tr w:rsidR="009F2396" w:rsidRPr="007050DE" w14:paraId="255012B7" w14:textId="77777777">
        <w:trPr>
          <w:trHeight w:val="1373"/>
        </w:trPr>
        <w:tc>
          <w:tcPr>
            <w:tcW w:w="5282" w:type="dxa"/>
            <w:tcBorders>
              <w:bottom w:val="single" w:sz="12" w:space="0" w:color="000000"/>
            </w:tcBorders>
          </w:tcPr>
          <w:p w14:paraId="27B977A0" w14:textId="77777777" w:rsidR="009F2396" w:rsidRPr="007050DE" w:rsidRDefault="00A3093F">
            <w:pPr>
              <w:pStyle w:val="TableParagraph"/>
              <w:ind w:left="11"/>
              <w:rPr>
                <w:rFonts w:ascii="Times New Roman"/>
                <w:sz w:val="19"/>
                <w:szCs w:val="19"/>
              </w:rPr>
            </w:pPr>
            <w:r w:rsidRPr="007050DE">
              <w:rPr>
                <w:rFonts w:ascii="Times New Roman"/>
                <w:noProof/>
                <w:sz w:val="19"/>
                <w:szCs w:val="19"/>
              </w:rPr>
              <w:drawing>
                <wp:inline distT="0" distB="0" distL="0" distR="0" wp14:anchorId="621EF24C" wp14:editId="33B8EDF2">
                  <wp:extent cx="1800225" cy="500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0988" cy="520185"/>
                          </a:xfrm>
                          <a:prstGeom prst="rect">
                            <a:avLst/>
                          </a:prstGeom>
                        </pic:spPr>
                      </pic:pic>
                    </a:graphicData>
                  </a:graphic>
                </wp:inline>
              </w:drawing>
            </w:r>
          </w:p>
          <w:p w14:paraId="112F017B" w14:textId="77777777" w:rsidR="009F2396" w:rsidRPr="007050DE" w:rsidRDefault="00A3093F">
            <w:pPr>
              <w:pStyle w:val="TableParagraph"/>
              <w:spacing w:line="170" w:lineRule="exact"/>
              <w:rPr>
                <w:b/>
                <w:sz w:val="15"/>
                <w:szCs w:val="15"/>
              </w:rPr>
            </w:pPr>
            <w:r w:rsidRPr="007050DE">
              <w:rPr>
                <w:b/>
                <w:sz w:val="15"/>
                <w:szCs w:val="15"/>
              </w:rPr>
              <w:t>6165 W Detroit St. • Chandler AZ 85226</w:t>
            </w:r>
          </w:p>
          <w:p w14:paraId="535882AE" w14:textId="77777777" w:rsidR="009F2396" w:rsidRPr="007050DE" w:rsidRDefault="00A3093F">
            <w:pPr>
              <w:pStyle w:val="TableParagraph"/>
              <w:rPr>
                <w:b/>
                <w:sz w:val="15"/>
                <w:szCs w:val="15"/>
              </w:rPr>
            </w:pPr>
            <w:r w:rsidRPr="007050DE">
              <w:rPr>
                <w:b/>
                <w:sz w:val="15"/>
                <w:szCs w:val="15"/>
              </w:rPr>
              <w:t>+1 (602) 276-0406 • +1 (800) 528-8242 • FAX +1 (480) 961-0513</w:t>
            </w:r>
          </w:p>
          <w:p w14:paraId="059A337E" w14:textId="77777777" w:rsidR="009F2396" w:rsidRPr="007050DE" w:rsidRDefault="007050DE">
            <w:pPr>
              <w:pStyle w:val="TableParagraph"/>
              <w:spacing w:line="166" w:lineRule="exact"/>
              <w:rPr>
                <w:b/>
                <w:sz w:val="15"/>
                <w:szCs w:val="15"/>
              </w:rPr>
            </w:pPr>
            <w:hyperlink r:id="rId9">
              <w:r w:rsidR="00A3093F" w:rsidRPr="007050DE">
                <w:rPr>
                  <w:b/>
                  <w:sz w:val="15"/>
                  <w:szCs w:val="15"/>
                </w:rPr>
                <w:t>www.crafco.com</w:t>
              </w:r>
            </w:hyperlink>
          </w:p>
        </w:tc>
        <w:tc>
          <w:tcPr>
            <w:tcW w:w="5182" w:type="dxa"/>
            <w:tcBorders>
              <w:bottom w:val="single" w:sz="12" w:space="0" w:color="000000"/>
            </w:tcBorders>
          </w:tcPr>
          <w:p w14:paraId="07B619EE" w14:textId="2B8F023B" w:rsidR="009F2396" w:rsidRPr="007050DE" w:rsidRDefault="00C65B7A" w:rsidP="00C65B7A">
            <w:pPr>
              <w:pStyle w:val="TableParagraph"/>
              <w:spacing w:line="224" w:lineRule="exact"/>
              <w:ind w:left="0"/>
              <w:rPr>
                <w:b/>
                <w:sz w:val="19"/>
                <w:szCs w:val="19"/>
                <w:lang w:val="es-419"/>
              </w:rPr>
            </w:pPr>
            <w:r w:rsidRPr="007050DE">
              <w:rPr>
                <w:b/>
                <w:sz w:val="19"/>
                <w:szCs w:val="19"/>
                <w:lang w:val="es-419"/>
              </w:rPr>
              <w:t>INSTRUCCIONES DE INSTALACIÓN</w:t>
            </w:r>
          </w:p>
          <w:p w14:paraId="700D78EE" w14:textId="367FDFA8" w:rsidR="009F2396" w:rsidRPr="007050DE" w:rsidRDefault="00C65B7A">
            <w:pPr>
              <w:pStyle w:val="TableParagraph"/>
              <w:spacing w:before="37"/>
              <w:ind w:left="17"/>
              <w:rPr>
                <w:b/>
                <w:sz w:val="23"/>
                <w:szCs w:val="23"/>
                <w:lang w:val="es-419"/>
              </w:rPr>
            </w:pPr>
            <w:r w:rsidRPr="007050DE">
              <w:rPr>
                <w:b/>
                <w:color w:val="FFFFFF"/>
                <w:sz w:val="23"/>
                <w:szCs w:val="23"/>
                <w:lang w:val="es-419"/>
              </w:rPr>
              <w:t>ADHESIVO DE JUNTAS PARA PAVIMENTO</w:t>
            </w:r>
          </w:p>
          <w:p w14:paraId="4FE52883" w14:textId="2948BEDA" w:rsidR="009F2396" w:rsidRPr="007050DE" w:rsidRDefault="003B53F6">
            <w:pPr>
              <w:pStyle w:val="TableParagraph"/>
              <w:spacing w:before="173"/>
              <w:ind w:left="0" w:right="456"/>
              <w:jc w:val="right"/>
              <w:rPr>
                <w:rFonts w:ascii="Times New Roman"/>
                <w:b/>
                <w:sz w:val="15"/>
                <w:szCs w:val="15"/>
              </w:rPr>
            </w:pPr>
            <w:r w:rsidRPr="007050DE">
              <w:rPr>
                <w:rFonts w:ascii="Times New Roman"/>
                <w:b/>
                <w:sz w:val="15"/>
                <w:szCs w:val="15"/>
                <w:lang w:val="es-419"/>
              </w:rPr>
              <w:t>Agosto de 2020</w:t>
            </w:r>
          </w:p>
        </w:tc>
      </w:tr>
      <w:tr w:rsidR="009F2396" w:rsidRPr="007050DE" w14:paraId="495DD5F0" w14:textId="77777777">
        <w:trPr>
          <w:trHeight w:val="189"/>
        </w:trPr>
        <w:tc>
          <w:tcPr>
            <w:tcW w:w="10464" w:type="dxa"/>
            <w:gridSpan w:val="2"/>
            <w:tcBorders>
              <w:top w:val="single" w:sz="12" w:space="0" w:color="000000"/>
              <w:bottom w:val="single" w:sz="12" w:space="0" w:color="000000"/>
            </w:tcBorders>
          </w:tcPr>
          <w:p w14:paraId="0BEACA41" w14:textId="4D310963" w:rsidR="009F2396" w:rsidRPr="007050DE" w:rsidRDefault="00C65B7A" w:rsidP="00C65B7A">
            <w:pPr>
              <w:pStyle w:val="TableParagraph"/>
              <w:spacing w:line="170" w:lineRule="exact"/>
              <w:ind w:left="3392" w:right="3475"/>
              <w:jc w:val="center"/>
              <w:rPr>
                <w:b/>
                <w:sz w:val="15"/>
                <w:szCs w:val="15"/>
                <w:lang w:val="es-419"/>
              </w:rPr>
            </w:pPr>
            <w:r w:rsidRPr="007050DE">
              <w:rPr>
                <w:b/>
                <w:sz w:val="15"/>
                <w:szCs w:val="15"/>
                <w:lang w:val="es-419"/>
              </w:rPr>
              <w:t>LEA ANTES DE UTILIZAR ESTE PRODUCTO</w:t>
            </w:r>
          </w:p>
        </w:tc>
      </w:tr>
    </w:tbl>
    <w:p w14:paraId="2FE5261D" w14:textId="77777777" w:rsidR="009F2396" w:rsidRPr="007050DE" w:rsidRDefault="009F2396">
      <w:pPr>
        <w:spacing w:line="170" w:lineRule="exact"/>
        <w:jc w:val="center"/>
        <w:rPr>
          <w:sz w:val="15"/>
          <w:szCs w:val="15"/>
          <w:lang w:val="es-419"/>
        </w:rPr>
        <w:sectPr w:rsidR="009F2396" w:rsidRPr="007050DE">
          <w:type w:val="continuous"/>
          <w:pgSz w:w="12240" w:h="15840"/>
          <w:pgMar w:top="1000" w:right="720" w:bottom="280" w:left="840" w:header="720" w:footer="720" w:gutter="0"/>
          <w:cols w:space="720"/>
        </w:sectPr>
      </w:pPr>
    </w:p>
    <w:p w14:paraId="04F3FCC8" w14:textId="51065AD5" w:rsidR="009F2396" w:rsidRPr="007050DE" w:rsidRDefault="007050DE" w:rsidP="00403575">
      <w:pPr>
        <w:pStyle w:val="BodyText"/>
        <w:ind w:left="90" w:right="41"/>
        <w:rPr>
          <w:spacing w:val="-4"/>
          <w:sz w:val="17"/>
          <w:szCs w:val="17"/>
          <w:lang w:val="es-419"/>
        </w:rPr>
      </w:pPr>
      <w:r w:rsidRPr="007050DE">
        <w:rPr>
          <w:sz w:val="17"/>
          <w:szCs w:val="17"/>
        </w:rPr>
        <w:pict w14:anchorId="00966E6C">
          <v:group id="_x0000_s1026" style="position:absolute;left:0;text-align:left;margin-left:311.8pt;margin-top:-68.55pt;width:256.65pt;height:17.4pt;z-index:-251658240;mso-position-horizontal-relative:page" coordorigin="6236,-1371" coordsize="5133,348">
            <v:shape id="_x0000_s1032" style="position:absolute;left:6236;top:-1371;width:5117;height:332" coordorigin="6236,-1371" coordsize="5117,332" o:spt="100" adj="0,,0" path="m6251,-1371r-15,l6236,-1357r15,l6251,-1371t5102,14l6251,-1357r,318l11353,-1039r,-318e" fillcolor="black" stroked="f">
              <v:stroke joinstyle="round"/>
              <v:formulas/>
              <v:path arrowok="t" o:connecttype="segments"/>
            </v:shape>
            <v:line id="_x0000_s1031" style="position:absolute" from="6236,-1363" to="11368,-1363" strokeweight=".72pt"/>
            <v:rect id="_x0000_s1030" style="position:absolute;left:11353;top:-1371;width:15;height:14" fillcolor="black" stroked="f"/>
            <v:line id="_x0000_s1029" style="position:absolute" from="6236,-1031" to="11368,-1031" strokeweight=".72pt"/>
            <v:line id="_x0000_s1028" style="position:absolute" from="6244,-1356" to="6244,-1025" strokeweight=".26814mm"/>
            <v:line id="_x0000_s1027" style="position:absolute" from="11360,-1356" to="11360,-1023" strokeweight=".26842mm"/>
            <w10:wrap anchorx="page"/>
          </v:group>
        </w:pict>
      </w:r>
      <w:r w:rsidR="00A3093F" w:rsidRPr="007050DE">
        <w:rPr>
          <w:b/>
          <w:sz w:val="17"/>
          <w:szCs w:val="17"/>
          <w:u w:val="single"/>
          <w:lang w:val="es-419"/>
        </w:rPr>
        <w:t>G</w:t>
      </w:r>
      <w:r w:rsidR="00A3093F" w:rsidRPr="007050DE">
        <w:rPr>
          <w:b/>
          <w:spacing w:val="-4"/>
          <w:sz w:val="17"/>
          <w:szCs w:val="17"/>
          <w:u w:val="single"/>
          <w:lang w:val="es-419"/>
        </w:rPr>
        <w:t>ENERAL:</w:t>
      </w:r>
      <w:r w:rsidR="00A3093F" w:rsidRPr="007050DE">
        <w:rPr>
          <w:b/>
          <w:spacing w:val="-4"/>
          <w:sz w:val="17"/>
          <w:szCs w:val="17"/>
          <w:lang w:val="es-419"/>
        </w:rPr>
        <w:t xml:space="preserve"> </w:t>
      </w:r>
      <w:r w:rsidR="00C65B7A" w:rsidRPr="007050DE">
        <w:rPr>
          <w:spacing w:val="-4"/>
          <w:sz w:val="17"/>
          <w:szCs w:val="17"/>
          <w:lang w:val="es-419"/>
        </w:rPr>
        <w:t>El adhesivo de juntas para pavimento de Crafco es un producto de asfalto modificado de aplicación en caliente utilizado para adherir y unir juntas de construcción en frío entre carpetas de adyacentes de pavimentos de concreto asfáltico</w:t>
      </w:r>
      <w:r w:rsidR="00A3093F" w:rsidRPr="007050DE">
        <w:rPr>
          <w:spacing w:val="-4"/>
          <w:sz w:val="17"/>
          <w:szCs w:val="17"/>
          <w:lang w:val="es-419"/>
        </w:rPr>
        <w:t>.</w:t>
      </w:r>
      <w:r w:rsidR="00C65B7A" w:rsidRPr="007050DE">
        <w:rPr>
          <w:spacing w:val="-4"/>
          <w:sz w:val="17"/>
          <w:szCs w:val="17"/>
          <w:lang w:val="es-419"/>
        </w:rPr>
        <w:t xml:space="preserve"> Se suministra como un sólido listo para utilizar, el cual se remueve del contenedor, se calienta a la temperatura de aplicación y luego se aplica en la cara interior de la junta antes de colocar la carpeta adyacente. </w:t>
      </w:r>
    </w:p>
    <w:p w14:paraId="1F353AC2" w14:textId="4AC10769" w:rsidR="009F2396" w:rsidRPr="007050DE" w:rsidRDefault="00C65B7A" w:rsidP="00403575">
      <w:pPr>
        <w:pStyle w:val="BodyText"/>
        <w:spacing w:before="88"/>
        <w:ind w:left="90" w:right="46"/>
        <w:rPr>
          <w:spacing w:val="-4"/>
          <w:sz w:val="17"/>
          <w:szCs w:val="17"/>
          <w:lang w:val="es-419"/>
        </w:rPr>
      </w:pPr>
      <w:r w:rsidRPr="007050DE">
        <w:rPr>
          <w:b/>
          <w:spacing w:val="-4"/>
          <w:sz w:val="17"/>
          <w:szCs w:val="17"/>
          <w:u w:val="single"/>
          <w:lang w:val="es-419"/>
        </w:rPr>
        <w:t>FUSIÓN</w:t>
      </w:r>
      <w:r w:rsidR="00A3093F" w:rsidRPr="007050DE">
        <w:rPr>
          <w:b/>
          <w:spacing w:val="-4"/>
          <w:sz w:val="17"/>
          <w:szCs w:val="17"/>
          <w:u w:val="single"/>
          <w:lang w:val="es-419"/>
        </w:rPr>
        <w:t>:</w:t>
      </w:r>
      <w:r w:rsidR="00A3093F" w:rsidRPr="007050DE">
        <w:rPr>
          <w:b/>
          <w:spacing w:val="-4"/>
          <w:sz w:val="17"/>
          <w:szCs w:val="17"/>
          <w:lang w:val="es-419"/>
        </w:rPr>
        <w:t xml:space="preserve"> </w:t>
      </w:r>
      <w:r w:rsidRPr="007050DE">
        <w:rPr>
          <w:spacing w:val="-4"/>
          <w:sz w:val="17"/>
          <w:szCs w:val="17"/>
          <w:lang w:val="es-419"/>
        </w:rPr>
        <w:t xml:space="preserve">El adhesivo de juntas para pavimento debe fundirse en </w:t>
      </w:r>
      <w:proofErr w:type="spellStart"/>
      <w:r w:rsidR="003E3983" w:rsidRPr="007050DE">
        <w:rPr>
          <w:sz w:val="17"/>
          <w:szCs w:val="17"/>
        </w:rPr>
        <w:t>derretidoras</w:t>
      </w:r>
      <w:proofErr w:type="spellEnd"/>
      <w:r w:rsidR="006B481D" w:rsidRPr="007050DE">
        <w:rPr>
          <w:spacing w:val="-4"/>
          <w:sz w:val="17"/>
          <w:szCs w:val="17"/>
          <w:lang w:val="es-419"/>
        </w:rPr>
        <w:t xml:space="preserve"> encamisadas de doble caldera con una agitación eficiente que cumpla con el apéndice </w:t>
      </w:r>
      <w:r w:rsidR="00A3093F" w:rsidRPr="007050DE">
        <w:rPr>
          <w:spacing w:val="-4"/>
          <w:sz w:val="17"/>
          <w:szCs w:val="17"/>
          <w:lang w:val="es-419"/>
        </w:rPr>
        <w:t xml:space="preserve">X1.1 </w:t>
      </w:r>
      <w:r w:rsidR="006B481D" w:rsidRPr="007050DE">
        <w:rPr>
          <w:spacing w:val="-4"/>
          <w:sz w:val="17"/>
          <w:szCs w:val="17"/>
          <w:lang w:val="es-419"/>
        </w:rPr>
        <w:t xml:space="preserve">de </w:t>
      </w:r>
      <w:r w:rsidR="00A3093F" w:rsidRPr="007050DE">
        <w:rPr>
          <w:spacing w:val="-4"/>
          <w:sz w:val="17"/>
          <w:szCs w:val="17"/>
          <w:lang w:val="es-419"/>
        </w:rPr>
        <w:t xml:space="preserve">ASTM D6690. </w:t>
      </w:r>
      <w:r w:rsidR="006B481D" w:rsidRPr="007050DE">
        <w:rPr>
          <w:spacing w:val="-4"/>
          <w:sz w:val="17"/>
          <w:szCs w:val="17"/>
          <w:lang w:val="es-419"/>
        </w:rPr>
        <w:t xml:space="preserve"> </w:t>
      </w:r>
      <w:r w:rsidR="00261EB0" w:rsidRPr="007050DE">
        <w:rPr>
          <w:spacing w:val="-4"/>
          <w:sz w:val="17"/>
          <w:szCs w:val="17"/>
          <w:lang w:val="es-419"/>
        </w:rPr>
        <w:t xml:space="preserve">Se recomiendan las </w:t>
      </w:r>
      <w:proofErr w:type="spellStart"/>
      <w:r w:rsidR="003E3983" w:rsidRPr="007050DE">
        <w:rPr>
          <w:sz w:val="17"/>
          <w:szCs w:val="17"/>
        </w:rPr>
        <w:t>derretidoras</w:t>
      </w:r>
      <w:proofErr w:type="spellEnd"/>
      <w:r w:rsidR="003E3983" w:rsidRPr="007050DE">
        <w:rPr>
          <w:sz w:val="17"/>
          <w:szCs w:val="17"/>
        </w:rPr>
        <w:t>.</w:t>
      </w:r>
      <w:r w:rsidR="00A3093F" w:rsidRPr="007050DE">
        <w:rPr>
          <w:spacing w:val="-4"/>
          <w:sz w:val="17"/>
          <w:szCs w:val="17"/>
          <w:lang w:val="es-419"/>
        </w:rPr>
        <w:t xml:space="preserve"> </w:t>
      </w:r>
      <w:proofErr w:type="spellStart"/>
      <w:r w:rsidR="00A3093F" w:rsidRPr="007050DE">
        <w:rPr>
          <w:spacing w:val="-4"/>
          <w:sz w:val="17"/>
          <w:szCs w:val="17"/>
          <w:lang w:val="es-419"/>
        </w:rPr>
        <w:t>Supershot</w:t>
      </w:r>
      <w:proofErr w:type="spellEnd"/>
      <w:r w:rsidR="00A3093F" w:rsidRPr="007050DE">
        <w:rPr>
          <w:spacing w:val="-4"/>
          <w:sz w:val="17"/>
          <w:szCs w:val="17"/>
          <w:lang w:val="es-419"/>
        </w:rPr>
        <w:t xml:space="preserve">, EZ Serie 2, </w:t>
      </w:r>
      <w:r w:rsidR="006B481D" w:rsidRPr="007050DE">
        <w:rPr>
          <w:spacing w:val="-4"/>
          <w:sz w:val="17"/>
          <w:szCs w:val="17"/>
          <w:lang w:val="es-419"/>
        </w:rPr>
        <w:t xml:space="preserve">y las </w:t>
      </w:r>
      <w:proofErr w:type="spellStart"/>
      <w:r w:rsidR="003E3983" w:rsidRPr="007050DE">
        <w:rPr>
          <w:sz w:val="17"/>
          <w:szCs w:val="17"/>
        </w:rPr>
        <w:t>derretidoras</w:t>
      </w:r>
      <w:proofErr w:type="spellEnd"/>
      <w:r w:rsidR="006B481D" w:rsidRPr="007050DE">
        <w:rPr>
          <w:spacing w:val="-4"/>
          <w:sz w:val="17"/>
          <w:szCs w:val="17"/>
          <w:lang w:val="es-419"/>
        </w:rPr>
        <w:t xml:space="preserve"> de vertido EZ de Crafco</w:t>
      </w:r>
      <w:r w:rsidR="00A3093F" w:rsidRPr="007050DE">
        <w:rPr>
          <w:spacing w:val="-4"/>
          <w:sz w:val="17"/>
          <w:szCs w:val="17"/>
          <w:lang w:val="es-419"/>
        </w:rPr>
        <w:t>.</w:t>
      </w:r>
      <w:r w:rsidR="006B481D" w:rsidRPr="007050DE">
        <w:rPr>
          <w:spacing w:val="-4"/>
          <w:sz w:val="17"/>
          <w:szCs w:val="17"/>
          <w:lang w:val="es-419"/>
        </w:rPr>
        <w:t xml:space="preserve"> No utilice equipos de fuego directo o calentados por aire. La temperatura del aceite de transferencia de calor no debe exceder los </w:t>
      </w:r>
      <w:r w:rsidR="00A3093F" w:rsidRPr="007050DE">
        <w:rPr>
          <w:spacing w:val="-4"/>
          <w:sz w:val="17"/>
          <w:szCs w:val="17"/>
          <w:lang w:val="es-419"/>
        </w:rPr>
        <w:t xml:space="preserve">525°F (274°C). </w:t>
      </w:r>
      <w:r w:rsidR="006B481D" w:rsidRPr="007050DE">
        <w:rPr>
          <w:spacing w:val="-4"/>
          <w:sz w:val="17"/>
          <w:szCs w:val="17"/>
          <w:lang w:val="es-419"/>
        </w:rPr>
        <w:t xml:space="preserve">Las </w:t>
      </w:r>
      <w:proofErr w:type="spellStart"/>
      <w:r w:rsidR="003E3983" w:rsidRPr="007050DE">
        <w:rPr>
          <w:sz w:val="17"/>
          <w:szCs w:val="17"/>
        </w:rPr>
        <w:t>derretidoras</w:t>
      </w:r>
      <w:proofErr w:type="spellEnd"/>
      <w:r w:rsidR="006B481D" w:rsidRPr="007050DE">
        <w:rPr>
          <w:spacing w:val="-4"/>
          <w:sz w:val="17"/>
          <w:szCs w:val="17"/>
          <w:lang w:val="es-419"/>
        </w:rPr>
        <w:t xml:space="preserve"> deben tener la capacidad de calendar el adhesivo de manera segura a </w:t>
      </w:r>
      <w:r w:rsidR="00A3093F" w:rsidRPr="007050DE">
        <w:rPr>
          <w:spacing w:val="-4"/>
          <w:sz w:val="17"/>
          <w:szCs w:val="17"/>
          <w:lang w:val="es-419"/>
        </w:rPr>
        <w:t>400°F (204°C).</w:t>
      </w:r>
    </w:p>
    <w:p w14:paraId="581BDD7F" w14:textId="5A06E37C" w:rsidR="009F2396" w:rsidRPr="007050DE" w:rsidRDefault="006B481D" w:rsidP="00403575">
      <w:pPr>
        <w:pStyle w:val="BodyText"/>
        <w:ind w:left="90" w:right="38"/>
        <w:rPr>
          <w:spacing w:val="-4"/>
          <w:sz w:val="17"/>
          <w:szCs w:val="17"/>
          <w:lang w:val="es-419"/>
        </w:rPr>
      </w:pPr>
      <w:r w:rsidRPr="007050DE">
        <w:rPr>
          <w:b/>
          <w:spacing w:val="-4"/>
          <w:sz w:val="17"/>
          <w:szCs w:val="17"/>
          <w:lang w:val="es-419"/>
        </w:rPr>
        <w:t>PRECAUCIONES</w:t>
      </w:r>
      <w:r w:rsidR="00A3093F" w:rsidRPr="007050DE">
        <w:rPr>
          <w:b/>
          <w:spacing w:val="-4"/>
          <w:sz w:val="17"/>
          <w:szCs w:val="17"/>
          <w:lang w:val="es-419"/>
        </w:rPr>
        <w:t xml:space="preserve">: </w:t>
      </w:r>
      <w:r w:rsidRPr="007050DE">
        <w:rPr>
          <w:spacing w:val="-4"/>
          <w:sz w:val="17"/>
          <w:szCs w:val="17"/>
          <w:lang w:val="es-419"/>
        </w:rPr>
        <w:t>Detenga la agitación al agregar el product</w:t>
      </w:r>
      <w:r w:rsidR="00660EE9" w:rsidRPr="007050DE">
        <w:rPr>
          <w:spacing w:val="-4"/>
          <w:sz w:val="17"/>
          <w:szCs w:val="17"/>
          <w:lang w:val="es-419"/>
        </w:rPr>
        <w:t>o</w:t>
      </w:r>
      <w:r w:rsidRPr="007050DE">
        <w:rPr>
          <w:spacing w:val="-4"/>
          <w:sz w:val="17"/>
          <w:szCs w:val="17"/>
          <w:lang w:val="es-419"/>
        </w:rPr>
        <w:t xml:space="preserve"> para prevenir el salpicado. El producto se calienta entre la temperatura </w:t>
      </w:r>
      <w:r w:rsidR="00660EE9" w:rsidRPr="007050DE">
        <w:rPr>
          <w:spacing w:val="-4"/>
          <w:sz w:val="17"/>
          <w:szCs w:val="17"/>
          <w:lang w:val="es-419"/>
        </w:rPr>
        <w:t>mínima</w:t>
      </w:r>
      <w:r w:rsidRPr="007050DE">
        <w:rPr>
          <w:spacing w:val="-4"/>
          <w:sz w:val="17"/>
          <w:szCs w:val="17"/>
          <w:lang w:val="es-419"/>
        </w:rPr>
        <w:t xml:space="preserve"> de aplicación de </w:t>
      </w:r>
      <w:r w:rsidR="00A3093F" w:rsidRPr="007050DE">
        <w:rPr>
          <w:spacing w:val="-4"/>
          <w:sz w:val="17"/>
          <w:szCs w:val="17"/>
          <w:lang w:val="es-419"/>
        </w:rPr>
        <w:t>350</w:t>
      </w:r>
      <w:r w:rsidR="000105DD" w:rsidRPr="007050DE">
        <w:rPr>
          <w:spacing w:val="-4"/>
          <w:sz w:val="17"/>
          <w:szCs w:val="17"/>
          <w:lang w:val="es-419"/>
        </w:rPr>
        <w:t>°</w:t>
      </w:r>
      <w:r w:rsidR="00A3093F" w:rsidRPr="007050DE">
        <w:rPr>
          <w:spacing w:val="-4"/>
          <w:sz w:val="17"/>
          <w:szCs w:val="17"/>
          <w:lang w:val="es-419"/>
        </w:rPr>
        <w:t>F (177</w:t>
      </w:r>
      <w:r w:rsidR="000105DD" w:rsidRPr="007050DE">
        <w:rPr>
          <w:spacing w:val="-4"/>
          <w:sz w:val="17"/>
          <w:szCs w:val="17"/>
          <w:lang w:val="es-419"/>
        </w:rPr>
        <w:t>°</w:t>
      </w:r>
      <w:r w:rsidR="00A3093F" w:rsidRPr="007050DE">
        <w:rPr>
          <w:spacing w:val="-4"/>
          <w:sz w:val="17"/>
          <w:szCs w:val="17"/>
          <w:lang w:val="es-419"/>
        </w:rPr>
        <w:t xml:space="preserve">C) </w:t>
      </w:r>
      <w:r w:rsidRPr="007050DE">
        <w:rPr>
          <w:spacing w:val="-4"/>
          <w:sz w:val="17"/>
          <w:szCs w:val="17"/>
          <w:lang w:val="es-419"/>
        </w:rPr>
        <w:t xml:space="preserve">y la máxima de </w:t>
      </w:r>
      <w:r w:rsidR="00A3093F" w:rsidRPr="007050DE">
        <w:rPr>
          <w:spacing w:val="-4"/>
          <w:sz w:val="17"/>
          <w:szCs w:val="17"/>
          <w:lang w:val="es-419"/>
        </w:rPr>
        <w:t>400</w:t>
      </w:r>
      <w:r w:rsidR="000105DD" w:rsidRPr="007050DE">
        <w:rPr>
          <w:spacing w:val="-4"/>
          <w:sz w:val="17"/>
          <w:szCs w:val="17"/>
          <w:lang w:val="es-419"/>
        </w:rPr>
        <w:t>°</w:t>
      </w:r>
      <w:r w:rsidR="00A3093F" w:rsidRPr="007050DE">
        <w:rPr>
          <w:spacing w:val="-4"/>
          <w:sz w:val="17"/>
          <w:szCs w:val="17"/>
          <w:lang w:val="es-419"/>
        </w:rPr>
        <w:t>F (204</w:t>
      </w:r>
      <w:r w:rsidR="000105DD" w:rsidRPr="007050DE">
        <w:rPr>
          <w:spacing w:val="-4"/>
          <w:sz w:val="17"/>
          <w:szCs w:val="17"/>
          <w:lang w:val="es-419"/>
        </w:rPr>
        <w:t>°</w:t>
      </w:r>
      <w:r w:rsidR="00A3093F" w:rsidRPr="007050DE">
        <w:rPr>
          <w:spacing w:val="-4"/>
          <w:sz w:val="17"/>
          <w:szCs w:val="17"/>
          <w:lang w:val="es-419"/>
        </w:rPr>
        <w:t>C). A</w:t>
      </w:r>
      <w:r w:rsidRPr="007050DE">
        <w:rPr>
          <w:spacing w:val="-4"/>
          <w:sz w:val="17"/>
          <w:szCs w:val="17"/>
          <w:lang w:val="es-419"/>
        </w:rPr>
        <w:t>plique el product</w:t>
      </w:r>
      <w:r w:rsidR="00660EE9" w:rsidRPr="007050DE">
        <w:rPr>
          <w:spacing w:val="-4"/>
          <w:sz w:val="17"/>
          <w:szCs w:val="17"/>
          <w:lang w:val="es-419"/>
        </w:rPr>
        <w:t>o</w:t>
      </w:r>
      <w:r w:rsidRPr="007050DE">
        <w:rPr>
          <w:spacing w:val="-4"/>
          <w:sz w:val="17"/>
          <w:szCs w:val="17"/>
          <w:lang w:val="es-419"/>
        </w:rPr>
        <w:t xml:space="preserve"> utilizando un Sistema alimentado a presión</w:t>
      </w:r>
      <w:r w:rsidR="00A3093F" w:rsidRPr="007050DE">
        <w:rPr>
          <w:spacing w:val="-4"/>
          <w:sz w:val="17"/>
          <w:szCs w:val="17"/>
          <w:lang w:val="es-419"/>
        </w:rPr>
        <w:t>.</w:t>
      </w:r>
    </w:p>
    <w:p w14:paraId="400D33BE" w14:textId="4954D4AC" w:rsidR="009F2396" w:rsidRPr="007050DE" w:rsidRDefault="006B481D" w:rsidP="00403575">
      <w:pPr>
        <w:pStyle w:val="BodyText"/>
        <w:spacing w:before="92"/>
        <w:ind w:left="90"/>
        <w:rPr>
          <w:spacing w:val="-4"/>
          <w:sz w:val="17"/>
          <w:szCs w:val="17"/>
          <w:lang w:val="es-419"/>
        </w:rPr>
      </w:pPr>
      <w:r w:rsidRPr="007050DE">
        <w:rPr>
          <w:b/>
          <w:spacing w:val="-4"/>
          <w:sz w:val="17"/>
          <w:szCs w:val="17"/>
          <w:u w:val="single"/>
          <w:lang w:val="es-419"/>
        </w:rPr>
        <w:t>MÉTODOS DE APLICACIÓN</w:t>
      </w:r>
      <w:r w:rsidR="00A3093F" w:rsidRPr="007050DE">
        <w:rPr>
          <w:b/>
          <w:spacing w:val="-4"/>
          <w:sz w:val="17"/>
          <w:szCs w:val="17"/>
          <w:u w:val="single"/>
          <w:lang w:val="es-419"/>
        </w:rPr>
        <w:t>:</w:t>
      </w:r>
      <w:r w:rsidR="00A3093F" w:rsidRPr="007050DE">
        <w:rPr>
          <w:b/>
          <w:spacing w:val="-4"/>
          <w:sz w:val="17"/>
          <w:szCs w:val="17"/>
          <w:lang w:val="es-419"/>
        </w:rPr>
        <w:t xml:space="preserve"> </w:t>
      </w:r>
      <w:r w:rsidRPr="007050DE">
        <w:rPr>
          <w:spacing w:val="-4"/>
          <w:sz w:val="17"/>
          <w:szCs w:val="17"/>
          <w:lang w:val="es-419"/>
        </w:rPr>
        <w:t>El adhesivo de juntas para pavimento se aplica</w:t>
      </w:r>
      <w:r w:rsidR="00660EE9" w:rsidRPr="007050DE">
        <w:rPr>
          <w:spacing w:val="-4"/>
          <w:sz w:val="17"/>
          <w:szCs w:val="17"/>
          <w:lang w:val="es-419"/>
        </w:rPr>
        <w:t xml:space="preserve"> mejor utilizando sistemas con lanza alimentados a presión. Las caras de la junta en las cual se aplicará deben estar secas, libres de material suelto, polvo u otros escombros que pudieran interferir con la adhesión.</w:t>
      </w:r>
    </w:p>
    <w:p w14:paraId="5586DB5C" w14:textId="33E1690B" w:rsidR="009F2396" w:rsidRPr="007050DE" w:rsidRDefault="00660EE9" w:rsidP="00403575">
      <w:pPr>
        <w:pStyle w:val="BodyText"/>
        <w:spacing w:before="137"/>
        <w:ind w:left="90" w:right="51"/>
        <w:rPr>
          <w:spacing w:val="-4"/>
          <w:sz w:val="17"/>
          <w:szCs w:val="17"/>
          <w:lang w:val="es-419"/>
        </w:rPr>
      </w:pPr>
      <w:r w:rsidRPr="007050DE">
        <w:rPr>
          <w:b/>
          <w:spacing w:val="-4"/>
          <w:sz w:val="17"/>
          <w:szCs w:val="17"/>
          <w:u w:val="single"/>
          <w:lang w:val="es-419"/>
        </w:rPr>
        <w:t>TEMPERATURAS DEL PAVIMENTO</w:t>
      </w:r>
      <w:r w:rsidR="00A3093F" w:rsidRPr="007050DE">
        <w:rPr>
          <w:b/>
          <w:spacing w:val="-4"/>
          <w:sz w:val="17"/>
          <w:szCs w:val="17"/>
          <w:u w:val="single"/>
          <w:lang w:val="es-419"/>
        </w:rPr>
        <w:t>:</w:t>
      </w:r>
      <w:r w:rsidR="00A3093F" w:rsidRPr="007050DE">
        <w:rPr>
          <w:b/>
          <w:spacing w:val="-4"/>
          <w:sz w:val="17"/>
          <w:szCs w:val="17"/>
          <w:lang w:val="es-419"/>
        </w:rPr>
        <w:t xml:space="preserve"> </w:t>
      </w:r>
      <w:r w:rsidRPr="007050DE">
        <w:rPr>
          <w:spacing w:val="-4"/>
          <w:sz w:val="17"/>
          <w:szCs w:val="17"/>
          <w:lang w:val="es-419"/>
        </w:rPr>
        <w:t xml:space="preserve">Para obtener el mejor rendimiento, </w:t>
      </w:r>
      <w:r w:rsidR="00F63E69" w:rsidRPr="007050DE">
        <w:rPr>
          <w:spacing w:val="-4"/>
          <w:sz w:val="17"/>
          <w:szCs w:val="17"/>
          <w:lang w:val="es-419"/>
        </w:rPr>
        <w:t>e</w:t>
      </w:r>
      <w:r w:rsidRPr="007050DE">
        <w:rPr>
          <w:spacing w:val="-4"/>
          <w:sz w:val="17"/>
          <w:szCs w:val="17"/>
          <w:lang w:val="es-419"/>
        </w:rPr>
        <w:t xml:space="preserve">l adhesivo de juntas debe ser aplicado cuando la temperatura de la superficie del pavimento se encuentre por encima de los </w:t>
      </w:r>
      <w:r w:rsidR="00A3093F" w:rsidRPr="007050DE">
        <w:rPr>
          <w:spacing w:val="-4"/>
          <w:sz w:val="17"/>
          <w:szCs w:val="17"/>
          <w:lang w:val="es-419"/>
        </w:rPr>
        <w:t>40°F (4°C).</w:t>
      </w:r>
    </w:p>
    <w:p w14:paraId="319A425F" w14:textId="746CC191" w:rsidR="009F2396" w:rsidRPr="007050DE" w:rsidRDefault="00660EE9" w:rsidP="00403575">
      <w:pPr>
        <w:pStyle w:val="BodyText"/>
        <w:spacing w:before="138"/>
        <w:ind w:left="90"/>
        <w:rPr>
          <w:spacing w:val="-4"/>
          <w:sz w:val="17"/>
          <w:szCs w:val="17"/>
          <w:lang w:val="es-419"/>
        </w:rPr>
      </w:pPr>
      <w:r w:rsidRPr="007050DE">
        <w:rPr>
          <w:b/>
          <w:spacing w:val="-4"/>
          <w:sz w:val="17"/>
          <w:szCs w:val="17"/>
          <w:u w:val="single"/>
          <w:lang w:val="es-419"/>
        </w:rPr>
        <w:t>CONFIGURACIONES DE APLICACIÓN</w:t>
      </w:r>
      <w:r w:rsidR="00A3093F" w:rsidRPr="007050DE">
        <w:rPr>
          <w:b/>
          <w:spacing w:val="-4"/>
          <w:sz w:val="17"/>
          <w:szCs w:val="17"/>
          <w:u w:val="single"/>
          <w:lang w:val="es-419"/>
        </w:rPr>
        <w:t>:</w:t>
      </w:r>
      <w:r w:rsidR="00A3093F" w:rsidRPr="007050DE">
        <w:rPr>
          <w:b/>
          <w:spacing w:val="-4"/>
          <w:sz w:val="17"/>
          <w:szCs w:val="17"/>
          <w:lang w:val="es-419"/>
        </w:rPr>
        <w:t xml:space="preserve"> </w:t>
      </w:r>
      <w:r w:rsidRPr="007050DE">
        <w:rPr>
          <w:spacing w:val="-4"/>
          <w:sz w:val="17"/>
          <w:szCs w:val="17"/>
          <w:lang w:val="es-419"/>
        </w:rPr>
        <w:t>La configuración de aplicación para el adhesivo de juntas es una banda de material aplicada sobre toda la cara del borde longitudinal de una carpeta de concreto asfáltico donde se vaya a colocar una carpeta adyacente.</w:t>
      </w:r>
      <w:r w:rsidR="00A3093F" w:rsidRPr="007050DE">
        <w:rPr>
          <w:spacing w:val="-4"/>
          <w:sz w:val="17"/>
          <w:szCs w:val="17"/>
          <w:lang w:val="es-419"/>
        </w:rPr>
        <w:t xml:space="preserve"> </w:t>
      </w:r>
      <w:r w:rsidR="0010226B" w:rsidRPr="007050DE">
        <w:rPr>
          <w:spacing w:val="-4"/>
          <w:sz w:val="17"/>
          <w:szCs w:val="17"/>
          <w:lang w:val="es-419"/>
        </w:rPr>
        <w:t xml:space="preserve">El grosor de banda recomendado es de </w:t>
      </w:r>
      <w:r w:rsidR="00A3093F" w:rsidRPr="007050DE">
        <w:rPr>
          <w:spacing w:val="-4"/>
          <w:sz w:val="17"/>
          <w:szCs w:val="17"/>
          <w:lang w:val="es-419"/>
        </w:rPr>
        <w:t xml:space="preserve">1/8 </w:t>
      </w:r>
      <w:r w:rsidR="0010226B" w:rsidRPr="007050DE">
        <w:rPr>
          <w:spacing w:val="-4"/>
          <w:sz w:val="17"/>
          <w:szCs w:val="17"/>
          <w:lang w:val="es-419"/>
        </w:rPr>
        <w:t>de pulgada</w:t>
      </w:r>
      <w:r w:rsidR="00A3093F" w:rsidRPr="007050DE">
        <w:rPr>
          <w:spacing w:val="-4"/>
          <w:sz w:val="17"/>
          <w:szCs w:val="17"/>
          <w:lang w:val="es-419"/>
        </w:rPr>
        <w:t xml:space="preserve"> (3mm). </w:t>
      </w:r>
      <w:r w:rsidR="0010226B" w:rsidRPr="007050DE">
        <w:rPr>
          <w:spacing w:val="-4"/>
          <w:sz w:val="17"/>
          <w:szCs w:val="17"/>
          <w:lang w:val="es-419"/>
        </w:rPr>
        <w:t>La aplicación se realiza con un</w:t>
      </w:r>
      <w:r w:rsidR="003F512D" w:rsidRPr="007050DE">
        <w:rPr>
          <w:spacing w:val="-4"/>
          <w:sz w:val="17"/>
          <w:szCs w:val="17"/>
          <w:lang w:val="es-419"/>
        </w:rPr>
        <w:t>a</w:t>
      </w:r>
      <w:r w:rsidR="0010226B" w:rsidRPr="007050DE">
        <w:rPr>
          <w:spacing w:val="-4"/>
          <w:sz w:val="17"/>
          <w:szCs w:val="17"/>
          <w:lang w:val="es-419"/>
        </w:rPr>
        <w:t xml:space="preserve"> aplicadora de disco</w:t>
      </w:r>
      <w:r w:rsidR="00A3093F" w:rsidRPr="007050DE">
        <w:rPr>
          <w:spacing w:val="-4"/>
          <w:sz w:val="17"/>
          <w:szCs w:val="17"/>
          <w:lang w:val="es-419"/>
        </w:rPr>
        <w:t xml:space="preserve"> (Part</w:t>
      </w:r>
      <w:r w:rsidR="0010226B" w:rsidRPr="007050DE">
        <w:rPr>
          <w:spacing w:val="-4"/>
          <w:sz w:val="17"/>
          <w:szCs w:val="17"/>
          <w:lang w:val="es-419"/>
        </w:rPr>
        <w:t>e</w:t>
      </w:r>
      <w:r w:rsidR="00A3093F" w:rsidRPr="007050DE">
        <w:rPr>
          <w:spacing w:val="-4"/>
          <w:sz w:val="17"/>
          <w:szCs w:val="17"/>
          <w:lang w:val="es-419"/>
        </w:rPr>
        <w:t xml:space="preserve"> </w:t>
      </w:r>
      <w:r w:rsidR="0010226B" w:rsidRPr="007050DE">
        <w:rPr>
          <w:spacing w:val="-4"/>
          <w:sz w:val="17"/>
          <w:szCs w:val="17"/>
          <w:lang w:val="es-419"/>
        </w:rPr>
        <w:t>#</w:t>
      </w:r>
      <w:r w:rsidR="00A3093F" w:rsidRPr="007050DE">
        <w:rPr>
          <w:spacing w:val="-4"/>
          <w:sz w:val="17"/>
          <w:szCs w:val="17"/>
          <w:lang w:val="es-419"/>
        </w:rPr>
        <w:t xml:space="preserve">27123 </w:t>
      </w:r>
      <w:r w:rsidR="0010226B" w:rsidRPr="007050DE">
        <w:rPr>
          <w:spacing w:val="-4"/>
          <w:sz w:val="17"/>
          <w:szCs w:val="17"/>
          <w:lang w:val="es-419"/>
        </w:rPr>
        <w:t xml:space="preserve">Zapato de aplicación para adhesivo de juntas o </w:t>
      </w:r>
      <w:r w:rsidR="00A3093F" w:rsidRPr="007050DE">
        <w:rPr>
          <w:spacing w:val="-4"/>
          <w:sz w:val="17"/>
          <w:szCs w:val="17"/>
          <w:lang w:val="es-419"/>
        </w:rPr>
        <w:t xml:space="preserve">27126 </w:t>
      </w:r>
      <w:r w:rsidR="0010226B" w:rsidRPr="007050DE">
        <w:rPr>
          <w:spacing w:val="-4"/>
          <w:sz w:val="17"/>
          <w:szCs w:val="17"/>
          <w:lang w:val="es-419"/>
        </w:rPr>
        <w:t xml:space="preserve">Zapato de aplicación para adhesivo de juntas </w:t>
      </w:r>
      <w:r w:rsidR="00A3093F" w:rsidRPr="007050DE">
        <w:rPr>
          <w:spacing w:val="-4"/>
          <w:sz w:val="17"/>
          <w:szCs w:val="17"/>
          <w:lang w:val="es-419"/>
        </w:rPr>
        <w:t xml:space="preserve">LH) </w:t>
      </w:r>
      <w:r w:rsidR="00706E24" w:rsidRPr="007050DE">
        <w:rPr>
          <w:spacing w:val="-4"/>
          <w:sz w:val="17"/>
          <w:szCs w:val="17"/>
          <w:lang w:val="es-419"/>
        </w:rPr>
        <w:t>colocado</w:t>
      </w:r>
      <w:r w:rsidR="0010226B" w:rsidRPr="007050DE">
        <w:rPr>
          <w:spacing w:val="-4"/>
          <w:sz w:val="17"/>
          <w:szCs w:val="17"/>
          <w:lang w:val="es-419"/>
        </w:rPr>
        <w:t xml:space="preserve"> en la punta de la lanza</w:t>
      </w:r>
      <w:r w:rsidR="00A3093F" w:rsidRPr="007050DE">
        <w:rPr>
          <w:spacing w:val="-4"/>
          <w:sz w:val="17"/>
          <w:szCs w:val="17"/>
          <w:lang w:val="es-419"/>
        </w:rPr>
        <w:t xml:space="preserve">. </w:t>
      </w:r>
      <w:r w:rsidR="0010226B" w:rsidRPr="007050DE">
        <w:rPr>
          <w:spacing w:val="-4"/>
          <w:sz w:val="17"/>
          <w:szCs w:val="17"/>
          <w:lang w:val="es-419"/>
        </w:rPr>
        <w:t>El adhesiv</w:t>
      </w:r>
      <w:r w:rsidR="00012470" w:rsidRPr="007050DE">
        <w:rPr>
          <w:spacing w:val="-4"/>
          <w:sz w:val="17"/>
          <w:szCs w:val="17"/>
          <w:lang w:val="es-419"/>
        </w:rPr>
        <w:t>o</w:t>
      </w:r>
      <w:r w:rsidR="0010226B" w:rsidRPr="007050DE">
        <w:rPr>
          <w:spacing w:val="-4"/>
          <w:sz w:val="17"/>
          <w:szCs w:val="17"/>
          <w:lang w:val="es-419"/>
        </w:rPr>
        <w:t xml:space="preserve"> de juntas se bombea por la lanza</w:t>
      </w:r>
      <w:r w:rsidR="00012470" w:rsidRPr="007050DE">
        <w:rPr>
          <w:spacing w:val="-4"/>
          <w:sz w:val="17"/>
          <w:szCs w:val="17"/>
          <w:lang w:val="es-419"/>
        </w:rPr>
        <w:t xml:space="preserve"> a la cara de la junta. El zapato de aplicación recubre con adhesivo durante la aplicación. El exceso no debe superar una sobrecapas </w:t>
      </w:r>
      <w:r w:rsidR="00012470" w:rsidRPr="007050DE">
        <w:rPr>
          <w:spacing w:val="-6"/>
          <w:sz w:val="17"/>
          <w:szCs w:val="17"/>
          <w:lang w:val="es-419"/>
        </w:rPr>
        <w:t>de más de 2 pulgadas</w:t>
      </w:r>
      <w:r w:rsidR="00A3093F" w:rsidRPr="007050DE">
        <w:rPr>
          <w:spacing w:val="-6"/>
          <w:sz w:val="17"/>
          <w:szCs w:val="17"/>
          <w:lang w:val="es-419"/>
        </w:rPr>
        <w:t xml:space="preserve"> (5cm) </w:t>
      </w:r>
      <w:r w:rsidR="00012470" w:rsidRPr="007050DE">
        <w:rPr>
          <w:spacing w:val="-6"/>
          <w:sz w:val="17"/>
          <w:szCs w:val="17"/>
          <w:lang w:val="es-419"/>
        </w:rPr>
        <w:t xml:space="preserve">en el fondo de la junta o </w:t>
      </w:r>
      <w:r w:rsidR="00A3093F" w:rsidRPr="007050DE">
        <w:rPr>
          <w:spacing w:val="-6"/>
          <w:sz w:val="17"/>
          <w:szCs w:val="17"/>
          <w:lang w:val="es-419"/>
        </w:rPr>
        <w:t xml:space="preserve">1/2 </w:t>
      </w:r>
      <w:r w:rsidR="00012470" w:rsidRPr="007050DE">
        <w:rPr>
          <w:spacing w:val="-6"/>
          <w:sz w:val="17"/>
          <w:szCs w:val="17"/>
          <w:lang w:val="es-419"/>
        </w:rPr>
        <w:t xml:space="preserve">pulgada </w:t>
      </w:r>
      <w:r w:rsidR="00A3093F" w:rsidRPr="007050DE">
        <w:rPr>
          <w:spacing w:val="-6"/>
          <w:sz w:val="17"/>
          <w:szCs w:val="17"/>
          <w:lang w:val="es-419"/>
        </w:rPr>
        <w:t>(1</w:t>
      </w:r>
      <w:r w:rsidR="00012470" w:rsidRPr="007050DE">
        <w:rPr>
          <w:spacing w:val="-6"/>
          <w:sz w:val="17"/>
          <w:szCs w:val="17"/>
          <w:lang w:val="es-419"/>
        </w:rPr>
        <w:t>,</w:t>
      </w:r>
      <w:r w:rsidR="00A3093F" w:rsidRPr="007050DE">
        <w:rPr>
          <w:spacing w:val="-6"/>
          <w:sz w:val="17"/>
          <w:szCs w:val="17"/>
          <w:lang w:val="es-419"/>
        </w:rPr>
        <w:t xml:space="preserve">2cm) </w:t>
      </w:r>
      <w:r w:rsidR="00012470" w:rsidRPr="007050DE">
        <w:rPr>
          <w:spacing w:val="-6"/>
          <w:sz w:val="17"/>
          <w:szCs w:val="17"/>
          <w:lang w:val="es-419"/>
        </w:rPr>
        <w:t>en la parte superior</w:t>
      </w:r>
      <w:r w:rsidR="00A3093F" w:rsidRPr="007050DE">
        <w:rPr>
          <w:spacing w:val="-4"/>
          <w:sz w:val="17"/>
          <w:szCs w:val="17"/>
          <w:lang w:val="es-419"/>
        </w:rPr>
        <w:t xml:space="preserve">. </w:t>
      </w:r>
      <w:r w:rsidR="00012470" w:rsidRPr="007050DE">
        <w:rPr>
          <w:spacing w:val="-4"/>
          <w:sz w:val="17"/>
          <w:szCs w:val="17"/>
          <w:lang w:val="es-419"/>
        </w:rPr>
        <w:t>El adhesivo de juntas para pavimento no debe ser utilizado con pavimentos</w:t>
      </w:r>
      <w:r w:rsidR="00004CD0" w:rsidRPr="007050DE">
        <w:rPr>
          <w:spacing w:val="-4"/>
          <w:sz w:val="17"/>
          <w:szCs w:val="17"/>
          <w:lang w:val="es-419"/>
        </w:rPr>
        <w:t xml:space="preserve"> de graduado abierto</w:t>
      </w:r>
      <w:r w:rsidR="00012470" w:rsidRPr="007050DE">
        <w:rPr>
          <w:spacing w:val="-4"/>
          <w:sz w:val="17"/>
          <w:szCs w:val="17"/>
          <w:lang w:val="es-419"/>
        </w:rPr>
        <w:t xml:space="preserve"> debido a la interferencia </w:t>
      </w:r>
      <w:r w:rsidR="00E230E0" w:rsidRPr="007050DE">
        <w:rPr>
          <w:spacing w:val="-4"/>
          <w:sz w:val="17"/>
          <w:szCs w:val="17"/>
          <w:lang w:val="es-419"/>
        </w:rPr>
        <w:t>en el</w:t>
      </w:r>
      <w:r w:rsidR="00012470" w:rsidRPr="007050DE">
        <w:rPr>
          <w:spacing w:val="-4"/>
          <w:sz w:val="17"/>
          <w:szCs w:val="17"/>
          <w:lang w:val="es-419"/>
        </w:rPr>
        <w:t xml:space="preserve"> drenaje</w:t>
      </w:r>
      <w:r w:rsidR="00A3093F" w:rsidRPr="007050DE">
        <w:rPr>
          <w:spacing w:val="-4"/>
          <w:sz w:val="17"/>
          <w:szCs w:val="17"/>
          <w:lang w:val="es-419"/>
        </w:rPr>
        <w:t>.</w:t>
      </w:r>
      <w:r w:rsidR="00012470" w:rsidRPr="007050DE">
        <w:rPr>
          <w:spacing w:val="-4"/>
          <w:sz w:val="17"/>
          <w:szCs w:val="17"/>
          <w:lang w:val="es-419"/>
        </w:rPr>
        <w:t xml:space="preserve"> Luego de la instalación, mantenga el tráfico fuera de la junta tratada para reducir el </w:t>
      </w:r>
      <w:r w:rsidR="00E230E0" w:rsidRPr="007050DE">
        <w:rPr>
          <w:spacing w:val="-4"/>
          <w:sz w:val="17"/>
          <w:szCs w:val="17"/>
          <w:lang w:val="es-419"/>
        </w:rPr>
        <w:t>jaleo</w:t>
      </w:r>
      <w:r w:rsidR="00A3093F" w:rsidRPr="007050DE">
        <w:rPr>
          <w:spacing w:val="-4"/>
          <w:sz w:val="17"/>
          <w:szCs w:val="17"/>
          <w:lang w:val="es-419"/>
        </w:rPr>
        <w:t>.</w:t>
      </w:r>
    </w:p>
    <w:p w14:paraId="0B2168FA" w14:textId="4C052238" w:rsidR="009F2396" w:rsidRPr="007050DE" w:rsidRDefault="00487B26" w:rsidP="00403575">
      <w:pPr>
        <w:pStyle w:val="Heading1"/>
        <w:ind w:left="90"/>
        <w:rPr>
          <w:b w:val="0"/>
          <w:spacing w:val="-4"/>
          <w:sz w:val="17"/>
          <w:szCs w:val="17"/>
          <w:lang w:val="es-419"/>
        </w:rPr>
      </w:pPr>
      <w:bookmarkStart w:id="0" w:name="ASPHALT_CONCRETE_PLACEMENT_AND"/>
      <w:bookmarkEnd w:id="0"/>
      <w:r w:rsidRPr="007050DE">
        <w:rPr>
          <w:spacing w:val="-4"/>
          <w:sz w:val="17"/>
          <w:szCs w:val="17"/>
          <w:lang w:val="es-419"/>
        </w:rPr>
        <w:t>COLOCACIÓN DEL CONCRETO ASFÁLTICO Y COMPACTACIÓN:</w:t>
      </w:r>
      <w:r w:rsidR="00A3093F" w:rsidRPr="007050DE">
        <w:rPr>
          <w:spacing w:val="-4"/>
          <w:sz w:val="17"/>
          <w:szCs w:val="17"/>
          <w:u w:val="none"/>
          <w:lang w:val="es-419"/>
        </w:rPr>
        <w:t xml:space="preserve"> </w:t>
      </w:r>
      <w:r w:rsidR="00670495" w:rsidRPr="007050DE">
        <w:rPr>
          <w:b w:val="0"/>
          <w:bCs w:val="0"/>
          <w:spacing w:val="-4"/>
          <w:sz w:val="17"/>
          <w:szCs w:val="17"/>
          <w:u w:val="none"/>
          <w:lang w:val="es-419"/>
        </w:rPr>
        <w:t>Luego de la aplicación del adhesivo de juntas para pavimento, se coloca la carpeta de concreto asfáltico adyacente. El pavimentado se puede realizar siguiendo los procedimientos habituales. La compactación de la junta debe suceder con el ro</w:t>
      </w:r>
      <w:r w:rsidR="00196464" w:rsidRPr="007050DE">
        <w:rPr>
          <w:b w:val="0"/>
          <w:bCs w:val="0"/>
          <w:spacing w:val="-4"/>
          <w:sz w:val="17"/>
          <w:szCs w:val="17"/>
          <w:u w:val="none"/>
          <w:lang w:val="es-419"/>
        </w:rPr>
        <w:t>dillo</w:t>
      </w:r>
      <w:r w:rsidR="00670495" w:rsidRPr="007050DE">
        <w:rPr>
          <w:b w:val="0"/>
          <w:bCs w:val="0"/>
          <w:spacing w:val="-4"/>
          <w:sz w:val="17"/>
          <w:szCs w:val="17"/>
          <w:u w:val="none"/>
          <w:lang w:val="es-419"/>
        </w:rPr>
        <w:t xml:space="preserve"> posicionado en la carpeta caliente con </w:t>
      </w:r>
      <w:r w:rsidR="00A3093F" w:rsidRPr="007050DE">
        <w:rPr>
          <w:b w:val="0"/>
          <w:bCs w:val="0"/>
          <w:spacing w:val="-4"/>
          <w:sz w:val="17"/>
          <w:szCs w:val="17"/>
          <w:u w:val="none"/>
          <w:lang w:val="es-419"/>
        </w:rPr>
        <w:t xml:space="preserve">4 </w:t>
      </w:r>
      <w:r w:rsidR="00670495" w:rsidRPr="007050DE">
        <w:rPr>
          <w:b w:val="0"/>
          <w:bCs w:val="0"/>
          <w:spacing w:val="-4"/>
          <w:sz w:val="17"/>
          <w:szCs w:val="17"/>
          <w:u w:val="none"/>
          <w:lang w:val="es-419"/>
        </w:rPr>
        <w:t>a</w:t>
      </w:r>
      <w:r w:rsidR="00A3093F" w:rsidRPr="007050DE">
        <w:rPr>
          <w:b w:val="0"/>
          <w:bCs w:val="0"/>
          <w:spacing w:val="-4"/>
          <w:sz w:val="17"/>
          <w:szCs w:val="17"/>
          <w:u w:val="none"/>
          <w:lang w:val="es-419"/>
        </w:rPr>
        <w:t xml:space="preserve"> 8 </w:t>
      </w:r>
      <w:r w:rsidR="00337B73" w:rsidRPr="007050DE">
        <w:rPr>
          <w:b w:val="0"/>
          <w:bCs w:val="0"/>
          <w:spacing w:val="-4"/>
          <w:sz w:val="17"/>
          <w:szCs w:val="17"/>
          <w:u w:val="none"/>
          <w:lang w:val="es-419"/>
        </w:rPr>
        <w:t>pulgadas</w:t>
      </w:r>
      <w:r w:rsidR="00A3093F" w:rsidRPr="007050DE">
        <w:rPr>
          <w:b w:val="0"/>
          <w:bCs w:val="0"/>
          <w:spacing w:val="-4"/>
          <w:sz w:val="17"/>
          <w:szCs w:val="17"/>
          <w:u w:val="none"/>
          <w:lang w:val="es-419"/>
        </w:rPr>
        <w:t xml:space="preserve"> (10-20cm) </w:t>
      </w:r>
      <w:r w:rsidR="00670495" w:rsidRPr="007050DE">
        <w:rPr>
          <w:b w:val="0"/>
          <w:bCs w:val="0"/>
          <w:spacing w:val="-4"/>
          <w:sz w:val="17"/>
          <w:szCs w:val="17"/>
          <w:u w:val="none"/>
          <w:lang w:val="es-419"/>
        </w:rPr>
        <w:t xml:space="preserve">sobre la carpeta </w:t>
      </w:r>
      <w:r w:rsidR="00337B73" w:rsidRPr="007050DE">
        <w:rPr>
          <w:b w:val="0"/>
          <w:bCs w:val="0"/>
          <w:spacing w:val="-4"/>
          <w:sz w:val="17"/>
          <w:szCs w:val="17"/>
          <w:u w:val="none"/>
          <w:lang w:val="es-419"/>
        </w:rPr>
        <w:t>fría</w:t>
      </w:r>
      <w:r w:rsidR="00A3093F" w:rsidRPr="007050DE">
        <w:rPr>
          <w:b w:val="0"/>
          <w:bCs w:val="0"/>
          <w:spacing w:val="-4"/>
          <w:sz w:val="17"/>
          <w:szCs w:val="17"/>
          <w:u w:val="none"/>
          <w:lang w:val="es-419"/>
        </w:rPr>
        <w:t xml:space="preserve">. </w:t>
      </w:r>
      <w:r w:rsidR="00670495" w:rsidRPr="007050DE">
        <w:rPr>
          <w:b w:val="0"/>
          <w:bCs w:val="0"/>
          <w:spacing w:val="-4"/>
          <w:sz w:val="17"/>
          <w:szCs w:val="17"/>
          <w:u w:val="none"/>
          <w:lang w:val="es-419"/>
        </w:rPr>
        <w:t xml:space="preserve">La primera pasada debería ser realizada de esta forma para obtener una compactación de la junta desde el lado caliente para </w:t>
      </w:r>
      <w:r w:rsidR="00337B73" w:rsidRPr="007050DE">
        <w:rPr>
          <w:b w:val="0"/>
          <w:bCs w:val="0"/>
          <w:spacing w:val="-4"/>
          <w:sz w:val="17"/>
          <w:szCs w:val="17"/>
          <w:u w:val="none"/>
          <w:lang w:val="es-419"/>
        </w:rPr>
        <w:t>proporcionar</w:t>
      </w:r>
      <w:r w:rsidR="00670495" w:rsidRPr="007050DE">
        <w:rPr>
          <w:b w:val="0"/>
          <w:bCs w:val="0"/>
          <w:spacing w:val="-4"/>
          <w:sz w:val="17"/>
          <w:szCs w:val="17"/>
          <w:u w:val="none"/>
          <w:lang w:val="es-419"/>
        </w:rPr>
        <w:t xml:space="preserve"> la mayor densidad</w:t>
      </w:r>
      <w:r w:rsidR="00A3093F" w:rsidRPr="007050DE">
        <w:rPr>
          <w:b w:val="0"/>
          <w:bCs w:val="0"/>
          <w:spacing w:val="-4"/>
          <w:sz w:val="17"/>
          <w:szCs w:val="17"/>
          <w:u w:val="none"/>
          <w:lang w:val="es-419"/>
        </w:rPr>
        <w:t xml:space="preserve">. </w:t>
      </w:r>
      <w:r w:rsidR="00670495" w:rsidRPr="007050DE">
        <w:rPr>
          <w:b w:val="0"/>
          <w:bCs w:val="0"/>
          <w:spacing w:val="-4"/>
          <w:sz w:val="17"/>
          <w:szCs w:val="17"/>
          <w:u w:val="none"/>
          <w:lang w:val="es-419"/>
        </w:rPr>
        <w:t xml:space="preserve">El pavimento luego debe ser compactado utilizando patrones normales de </w:t>
      </w:r>
      <w:r w:rsidR="002D43AD" w:rsidRPr="007050DE">
        <w:rPr>
          <w:b w:val="0"/>
          <w:bCs w:val="0"/>
          <w:spacing w:val="-4"/>
          <w:sz w:val="17"/>
          <w:szCs w:val="17"/>
          <w:u w:val="none"/>
          <w:lang w:val="es-419"/>
        </w:rPr>
        <w:t>compactación</w:t>
      </w:r>
      <w:r w:rsidR="00670495" w:rsidRPr="007050DE">
        <w:rPr>
          <w:b w:val="0"/>
          <w:bCs w:val="0"/>
          <w:spacing w:val="-4"/>
          <w:sz w:val="17"/>
          <w:szCs w:val="17"/>
          <w:u w:val="none"/>
          <w:lang w:val="es-419"/>
        </w:rPr>
        <w:t>. El uso del adhesivo de juntas puede disminuir la densidad de la junta medida en un</w:t>
      </w:r>
      <w:r w:rsidR="00A3093F" w:rsidRPr="007050DE">
        <w:rPr>
          <w:b w:val="0"/>
          <w:bCs w:val="0"/>
          <w:spacing w:val="-4"/>
          <w:sz w:val="17"/>
          <w:szCs w:val="17"/>
          <w:u w:val="none"/>
          <w:lang w:val="es-419"/>
        </w:rPr>
        <w:t xml:space="preserve"> 1 – 2% </w:t>
      </w:r>
      <w:r w:rsidR="00670495" w:rsidRPr="007050DE">
        <w:rPr>
          <w:b w:val="0"/>
          <w:bCs w:val="0"/>
          <w:spacing w:val="-4"/>
          <w:sz w:val="17"/>
          <w:szCs w:val="17"/>
          <w:u w:val="none"/>
          <w:lang w:val="es-419"/>
        </w:rPr>
        <w:t>debido a su gravedad específica menor en comparación a las mezclas de concreto asfáltico</w:t>
      </w:r>
      <w:r w:rsidR="00A3093F" w:rsidRPr="007050DE">
        <w:rPr>
          <w:b w:val="0"/>
          <w:bCs w:val="0"/>
          <w:spacing w:val="-4"/>
          <w:sz w:val="17"/>
          <w:szCs w:val="17"/>
          <w:u w:val="none"/>
          <w:lang w:val="es-419"/>
        </w:rPr>
        <w:t>.</w:t>
      </w:r>
    </w:p>
    <w:p w14:paraId="2E3033AD" w14:textId="77777777" w:rsidR="00E53F29" w:rsidRPr="007050DE" w:rsidRDefault="00E53F29" w:rsidP="00403575">
      <w:pPr>
        <w:pStyle w:val="BodyText"/>
        <w:spacing w:before="111"/>
        <w:ind w:left="0" w:right="126"/>
        <w:rPr>
          <w:b/>
          <w:spacing w:val="-4"/>
          <w:sz w:val="17"/>
          <w:szCs w:val="17"/>
          <w:u w:val="single"/>
          <w:lang w:val="es-419"/>
        </w:rPr>
      </w:pPr>
    </w:p>
    <w:p w14:paraId="6C652CBB" w14:textId="05662D61" w:rsidR="009F2396" w:rsidRPr="007050DE" w:rsidRDefault="00670495" w:rsidP="007050DE">
      <w:pPr>
        <w:pStyle w:val="BodyText"/>
        <w:tabs>
          <w:tab w:val="left" w:pos="0"/>
        </w:tabs>
        <w:spacing w:before="111"/>
        <w:ind w:left="0" w:right="126"/>
        <w:rPr>
          <w:spacing w:val="-4"/>
          <w:sz w:val="17"/>
          <w:szCs w:val="17"/>
          <w:lang w:val="es-419"/>
        </w:rPr>
      </w:pPr>
      <w:r w:rsidRPr="007050DE">
        <w:rPr>
          <w:b/>
          <w:spacing w:val="-4"/>
          <w:sz w:val="17"/>
          <w:szCs w:val="17"/>
          <w:u w:val="single"/>
          <w:lang w:val="es-419"/>
        </w:rPr>
        <w:t>VIDA DE APLICAICÓN</w:t>
      </w:r>
      <w:r w:rsidR="00A3093F" w:rsidRPr="007050DE">
        <w:rPr>
          <w:b/>
          <w:spacing w:val="-4"/>
          <w:sz w:val="17"/>
          <w:szCs w:val="17"/>
          <w:u w:val="single"/>
          <w:lang w:val="es-419"/>
        </w:rPr>
        <w:t>:</w:t>
      </w:r>
      <w:r w:rsidR="00A3093F" w:rsidRPr="007050DE">
        <w:rPr>
          <w:b/>
          <w:spacing w:val="-4"/>
          <w:sz w:val="17"/>
          <w:szCs w:val="17"/>
          <w:lang w:val="es-419"/>
        </w:rPr>
        <w:t xml:space="preserve"> </w:t>
      </w:r>
      <w:r w:rsidR="00D25D0E" w:rsidRPr="007050DE">
        <w:rPr>
          <w:spacing w:val="-4"/>
          <w:sz w:val="17"/>
          <w:szCs w:val="17"/>
          <w:lang w:val="es-419"/>
        </w:rPr>
        <w:t>L</w:t>
      </w:r>
      <w:r w:rsidRPr="007050DE">
        <w:rPr>
          <w:spacing w:val="-4"/>
          <w:sz w:val="17"/>
          <w:szCs w:val="17"/>
          <w:lang w:val="es-419"/>
        </w:rPr>
        <w:t xml:space="preserve">a vida de aplicación del </w:t>
      </w:r>
      <w:r w:rsidR="00D25D0E" w:rsidRPr="007050DE">
        <w:rPr>
          <w:spacing w:val="-4"/>
          <w:sz w:val="17"/>
          <w:szCs w:val="17"/>
          <w:lang w:val="es-419"/>
        </w:rPr>
        <w:t>adhesivo</w:t>
      </w:r>
      <w:r w:rsidRPr="007050DE">
        <w:rPr>
          <w:spacing w:val="-4"/>
          <w:sz w:val="17"/>
          <w:szCs w:val="17"/>
          <w:lang w:val="es-419"/>
        </w:rPr>
        <w:t xml:space="preserve"> para juntas</w:t>
      </w:r>
      <w:r w:rsidR="004422EB" w:rsidRPr="007050DE">
        <w:rPr>
          <w:spacing w:val="-4"/>
          <w:sz w:val="17"/>
          <w:szCs w:val="17"/>
          <w:lang w:val="es-419"/>
        </w:rPr>
        <w:t xml:space="preserve"> a la temperatura de </w:t>
      </w:r>
      <w:r w:rsidR="00D25D0E" w:rsidRPr="007050DE">
        <w:rPr>
          <w:spacing w:val="-4"/>
          <w:sz w:val="17"/>
          <w:szCs w:val="17"/>
          <w:lang w:val="es-419"/>
        </w:rPr>
        <w:t>aplicación</w:t>
      </w:r>
      <w:r w:rsidR="004422EB" w:rsidRPr="007050DE">
        <w:rPr>
          <w:spacing w:val="-4"/>
          <w:sz w:val="17"/>
          <w:szCs w:val="17"/>
          <w:lang w:val="es-419"/>
        </w:rPr>
        <w:t xml:space="preserve"> es</w:t>
      </w:r>
      <w:r w:rsidR="00D25D0E" w:rsidRPr="007050DE">
        <w:rPr>
          <w:spacing w:val="-4"/>
          <w:sz w:val="17"/>
          <w:szCs w:val="17"/>
          <w:lang w:val="es-419"/>
        </w:rPr>
        <w:t xml:space="preserve"> </w:t>
      </w:r>
      <w:r w:rsidR="004422EB" w:rsidRPr="007050DE">
        <w:rPr>
          <w:spacing w:val="-4"/>
          <w:sz w:val="17"/>
          <w:szCs w:val="17"/>
          <w:lang w:val="es-419"/>
        </w:rPr>
        <w:t xml:space="preserve">de entre 12 y 15 horas. Esto puede ser extendido agregando producto fresco a medida que disminuye la cantidad en la </w:t>
      </w:r>
      <w:proofErr w:type="spellStart"/>
      <w:r w:rsidR="003E3983" w:rsidRPr="007050DE">
        <w:rPr>
          <w:sz w:val="17"/>
          <w:szCs w:val="17"/>
        </w:rPr>
        <w:t>derretirora</w:t>
      </w:r>
      <w:proofErr w:type="spellEnd"/>
      <w:r w:rsidR="00A3093F" w:rsidRPr="007050DE">
        <w:rPr>
          <w:spacing w:val="-4"/>
          <w:sz w:val="17"/>
          <w:szCs w:val="17"/>
          <w:lang w:val="es-419"/>
        </w:rPr>
        <w:t>.</w:t>
      </w:r>
      <w:r w:rsidR="004422EB" w:rsidRPr="007050DE">
        <w:rPr>
          <w:spacing w:val="-4"/>
          <w:sz w:val="17"/>
          <w:szCs w:val="17"/>
          <w:lang w:val="es-419"/>
        </w:rPr>
        <w:t xml:space="preserve"> El </w:t>
      </w:r>
      <w:r w:rsidR="00D25D0E" w:rsidRPr="007050DE">
        <w:rPr>
          <w:spacing w:val="-4"/>
          <w:sz w:val="17"/>
          <w:szCs w:val="17"/>
          <w:lang w:val="es-419"/>
        </w:rPr>
        <w:t>adhesivo</w:t>
      </w:r>
      <w:r w:rsidR="004422EB" w:rsidRPr="007050DE">
        <w:rPr>
          <w:spacing w:val="-4"/>
          <w:sz w:val="17"/>
          <w:szCs w:val="17"/>
          <w:lang w:val="es-419"/>
        </w:rPr>
        <w:t xml:space="preserve"> se debe agitar mientras se está aplicando</w:t>
      </w:r>
      <w:r w:rsidR="00D83992" w:rsidRPr="007050DE">
        <w:rPr>
          <w:spacing w:val="-4"/>
          <w:sz w:val="17"/>
          <w:szCs w:val="17"/>
          <w:lang w:val="es-419"/>
        </w:rPr>
        <w:t xml:space="preserve"> y </w:t>
      </w:r>
      <w:r w:rsidR="004422EB" w:rsidRPr="007050DE">
        <w:rPr>
          <w:spacing w:val="-4"/>
          <w:sz w:val="17"/>
          <w:szCs w:val="17"/>
          <w:lang w:val="es-419"/>
        </w:rPr>
        <w:t xml:space="preserve">se puede calentar nuevamente a la temperatura de aplicación una vez. Un </w:t>
      </w:r>
      <w:bookmarkStart w:id="1" w:name="_GoBack"/>
      <w:bookmarkEnd w:id="1"/>
      <w:r w:rsidR="004422EB" w:rsidRPr="007050DE">
        <w:rPr>
          <w:spacing w:val="-4"/>
          <w:sz w:val="17"/>
          <w:szCs w:val="17"/>
          <w:lang w:val="es-419"/>
        </w:rPr>
        <w:t xml:space="preserve">calentamiento adicional puede </w:t>
      </w:r>
      <w:r w:rsidR="00D25D0E" w:rsidRPr="007050DE">
        <w:rPr>
          <w:spacing w:val="-4"/>
          <w:sz w:val="17"/>
          <w:szCs w:val="17"/>
          <w:lang w:val="es-419"/>
        </w:rPr>
        <w:t>degradar</w:t>
      </w:r>
      <w:r w:rsidR="004422EB" w:rsidRPr="007050DE">
        <w:rPr>
          <w:spacing w:val="-4"/>
          <w:sz w:val="17"/>
          <w:szCs w:val="17"/>
          <w:lang w:val="es-419"/>
        </w:rPr>
        <w:t xml:space="preserve"> las propiedades o causar una gelificación en la </w:t>
      </w:r>
      <w:proofErr w:type="spellStart"/>
      <w:r w:rsidR="003E3983" w:rsidRPr="007050DE">
        <w:rPr>
          <w:sz w:val="17"/>
          <w:szCs w:val="17"/>
        </w:rPr>
        <w:t>derretirora</w:t>
      </w:r>
      <w:proofErr w:type="spellEnd"/>
      <w:r w:rsidR="004422EB" w:rsidRPr="007050DE">
        <w:rPr>
          <w:spacing w:val="-4"/>
          <w:sz w:val="17"/>
          <w:szCs w:val="17"/>
          <w:lang w:val="es-419"/>
        </w:rPr>
        <w:t>. Cuando la vida de aplicación se ha ex</w:t>
      </w:r>
      <w:r w:rsidR="0000719C" w:rsidRPr="007050DE">
        <w:rPr>
          <w:spacing w:val="-4"/>
          <w:sz w:val="17"/>
          <w:szCs w:val="17"/>
          <w:lang w:val="es-419"/>
        </w:rPr>
        <w:t xml:space="preserve">cedido, </w:t>
      </w:r>
      <w:r w:rsidR="004422EB" w:rsidRPr="007050DE">
        <w:rPr>
          <w:spacing w:val="-4"/>
          <w:sz w:val="17"/>
          <w:szCs w:val="17"/>
          <w:lang w:val="es-419"/>
        </w:rPr>
        <w:t>el adhesivo para juntas comenzará a espesarse, se volverá fibroso y luego podría gel</w:t>
      </w:r>
      <w:r w:rsidR="00D25D0E" w:rsidRPr="007050DE">
        <w:rPr>
          <w:spacing w:val="-4"/>
          <w:sz w:val="17"/>
          <w:szCs w:val="17"/>
          <w:lang w:val="es-419"/>
        </w:rPr>
        <w:t>ificar</w:t>
      </w:r>
      <w:r w:rsidR="004422EB" w:rsidRPr="007050DE">
        <w:rPr>
          <w:spacing w:val="-4"/>
          <w:sz w:val="17"/>
          <w:szCs w:val="17"/>
          <w:lang w:val="es-419"/>
        </w:rPr>
        <w:t>. Si esto sucediera</w:t>
      </w:r>
      <w:r w:rsidR="0000719C" w:rsidRPr="007050DE">
        <w:rPr>
          <w:spacing w:val="-4"/>
          <w:sz w:val="17"/>
          <w:szCs w:val="17"/>
          <w:lang w:val="es-419"/>
        </w:rPr>
        <w:t>, se</w:t>
      </w:r>
      <w:r w:rsidR="004422EB" w:rsidRPr="007050DE">
        <w:rPr>
          <w:spacing w:val="-4"/>
          <w:sz w:val="17"/>
          <w:szCs w:val="17"/>
          <w:lang w:val="es-419"/>
        </w:rPr>
        <w:t xml:space="preserve"> debe remover inmediatamente de la </w:t>
      </w:r>
      <w:proofErr w:type="spellStart"/>
      <w:r w:rsidR="003E3983" w:rsidRPr="007050DE">
        <w:rPr>
          <w:sz w:val="17"/>
          <w:szCs w:val="17"/>
        </w:rPr>
        <w:t>derretirora</w:t>
      </w:r>
      <w:proofErr w:type="spellEnd"/>
      <w:r w:rsidR="004422EB" w:rsidRPr="007050DE">
        <w:rPr>
          <w:spacing w:val="-4"/>
          <w:sz w:val="17"/>
          <w:szCs w:val="17"/>
          <w:lang w:val="es-419"/>
        </w:rPr>
        <w:t xml:space="preserve"> y descartar.</w:t>
      </w:r>
    </w:p>
    <w:p w14:paraId="0071E1EC" w14:textId="5BD2B72B" w:rsidR="009F2396" w:rsidRPr="007050DE" w:rsidRDefault="004F55D0" w:rsidP="00403575">
      <w:pPr>
        <w:pStyle w:val="BodyText"/>
        <w:spacing w:before="134"/>
        <w:ind w:left="0" w:right="126"/>
        <w:rPr>
          <w:spacing w:val="-4"/>
          <w:sz w:val="17"/>
          <w:szCs w:val="17"/>
          <w:lang w:val="es-419"/>
        </w:rPr>
      </w:pPr>
      <w:r w:rsidRPr="007050DE">
        <w:rPr>
          <w:b/>
          <w:spacing w:val="-4"/>
          <w:sz w:val="17"/>
          <w:szCs w:val="17"/>
          <w:u w:val="single"/>
          <w:lang w:val="es-419"/>
        </w:rPr>
        <w:t>LIMPIEZA</w:t>
      </w:r>
      <w:r w:rsidR="00A3093F" w:rsidRPr="007050DE">
        <w:rPr>
          <w:b/>
          <w:spacing w:val="-4"/>
          <w:sz w:val="17"/>
          <w:szCs w:val="17"/>
          <w:u w:val="single"/>
          <w:lang w:val="es-419"/>
        </w:rPr>
        <w:t>:</w:t>
      </w:r>
      <w:r w:rsidR="00A3093F" w:rsidRPr="007050DE">
        <w:rPr>
          <w:b/>
          <w:spacing w:val="-4"/>
          <w:sz w:val="17"/>
          <w:szCs w:val="17"/>
          <w:lang w:val="es-419"/>
        </w:rPr>
        <w:t xml:space="preserve"> </w:t>
      </w:r>
      <w:r w:rsidRPr="007050DE">
        <w:rPr>
          <w:spacing w:val="-4"/>
          <w:sz w:val="17"/>
          <w:szCs w:val="17"/>
          <w:lang w:val="es-419"/>
        </w:rPr>
        <w:t xml:space="preserve">Si el </w:t>
      </w:r>
      <w:r w:rsidR="0050149A" w:rsidRPr="007050DE">
        <w:rPr>
          <w:spacing w:val="-4"/>
          <w:sz w:val="17"/>
          <w:szCs w:val="17"/>
          <w:lang w:val="es-419"/>
        </w:rPr>
        <w:t>e</w:t>
      </w:r>
      <w:r w:rsidRPr="007050DE">
        <w:rPr>
          <w:spacing w:val="-4"/>
          <w:sz w:val="17"/>
          <w:szCs w:val="17"/>
          <w:lang w:val="es-419"/>
        </w:rPr>
        <w:t xml:space="preserve">quipamiento </w:t>
      </w:r>
      <w:r w:rsidR="0050149A" w:rsidRPr="007050DE">
        <w:rPr>
          <w:spacing w:val="-4"/>
          <w:sz w:val="17"/>
          <w:szCs w:val="17"/>
          <w:lang w:val="es-419"/>
        </w:rPr>
        <w:t xml:space="preserve">utilizado </w:t>
      </w:r>
      <w:r w:rsidRPr="007050DE">
        <w:rPr>
          <w:spacing w:val="-4"/>
          <w:sz w:val="17"/>
          <w:szCs w:val="17"/>
          <w:lang w:val="es-419"/>
        </w:rPr>
        <w:t>requi</w:t>
      </w:r>
      <w:r w:rsidR="00951136" w:rsidRPr="007050DE">
        <w:rPr>
          <w:spacing w:val="-4"/>
          <w:sz w:val="17"/>
          <w:szCs w:val="17"/>
          <w:lang w:val="es-419"/>
        </w:rPr>
        <w:t>ere de</w:t>
      </w:r>
      <w:r w:rsidR="0050149A" w:rsidRPr="007050DE">
        <w:rPr>
          <w:spacing w:val="-4"/>
          <w:sz w:val="17"/>
          <w:szCs w:val="17"/>
          <w:lang w:val="es-419"/>
        </w:rPr>
        <w:t xml:space="preserve"> la limpieza de bombas</w:t>
      </w:r>
      <w:r w:rsidR="00F452F5" w:rsidRPr="007050DE">
        <w:rPr>
          <w:spacing w:val="-4"/>
          <w:sz w:val="17"/>
          <w:szCs w:val="17"/>
          <w:lang w:val="es-419"/>
        </w:rPr>
        <w:t xml:space="preserve"> y tuberías, siga las instrucciones del fabricante. Si se utiliza solvente, asegure</w:t>
      </w:r>
      <w:r w:rsidR="00873B60" w:rsidRPr="007050DE">
        <w:rPr>
          <w:spacing w:val="-4"/>
          <w:sz w:val="17"/>
          <w:szCs w:val="17"/>
          <w:lang w:val="es-419"/>
        </w:rPr>
        <w:t xml:space="preserve"> que no contamine el adhesivo ya que pueden ocurrir problemas de dilución y </w:t>
      </w:r>
      <w:r w:rsidR="00E53F29" w:rsidRPr="007050DE">
        <w:rPr>
          <w:spacing w:val="-4"/>
          <w:sz w:val="17"/>
          <w:szCs w:val="17"/>
          <w:lang w:val="es-419"/>
        </w:rPr>
        <w:t>descarga</w:t>
      </w:r>
      <w:r w:rsidR="0077793A" w:rsidRPr="007050DE">
        <w:rPr>
          <w:spacing w:val="-4"/>
          <w:sz w:val="17"/>
          <w:szCs w:val="17"/>
          <w:lang w:val="es-419"/>
        </w:rPr>
        <w:t xml:space="preserve">. </w:t>
      </w:r>
    </w:p>
    <w:p w14:paraId="01985160" w14:textId="27EDBDA7" w:rsidR="00F711FF" w:rsidRPr="007050DE" w:rsidRDefault="0077793A" w:rsidP="00403575">
      <w:pPr>
        <w:pStyle w:val="BodyText"/>
        <w:spacing w:before="137"/>
        <w:ind w:left="0" w:right="126"/>
        <w:rPr>
          <w:spacing w:val="-4"/>
          <w:sz w:val="17"/>
          <w:szCs w:val="17"/>
          <w:lang w:val="es-419"/>
        </w:rPr>
      </w:pPr>
      <w:r w:rsidRPr="007050DE">
        <w:rPr>
          <w:b/>
          <w:spacing w:val="-4"/>
          <w:sz w:val="17"/>
          <w:szCs w:val="17"/>
          <w:u w:val="single"/>
          <w:lang w:val="es-419"/>
        </w:rPr>
        <w:t>ALMACENAMIENTO</w:t>
      </w:r>
      <w:r w:rsidR="00A3093F" w:rsidRPr="007050DE">
        <w:rPr>
          <w:b/>
          <w:spacing w:val="-4"/>
          <w:sz w:val="17"/>
          <w:szCs w:val="17"/>
          <w:u w:val="single"/>
          <w:lang w:val="es-419"/>
        </w:rPr>
        <w:t>:</w:t>
      </w:r>
      <w:r w:rsidR="00A3093F" w:rsidRPr="007050DE">
        <w:rPr>
          <w:b/>
          <w:spacing w:val="-4"/>
          <w:sz w:val="17"/>
          <w:szCs w:val="17"/>
          <w:lang w:val="es-419"/>
        </w:rPr>
        <w:t xml:space="preserve"> </w:t>
      </w:r>
      <w:r w:rsidR="00F711FF" w:rsidRPr="007050DE">
        <w:rPr>
          <w:spacing w:val="-4"/>
          <w:sz w:val="17"/>
          <w:szCs w:val="17"/>
          <w:lang w:val="es-419"/>
        </w:rPr>
        <w:t>Los pallets de</w:t>
      </w:r>
      <w:r w:rsidR="00403575" w:rsidRPr="007050DE">
        <w:rPr>
          <w:spacing w:val="-4"/>
          <w:sz w:val="17"/>
          <w:szCs w:val="17"/>
          <w:lang w:val="es-419"/>
        </w:rPr>
        <w:t>l</w:t>
      </w:r>
      <w:r w:rsidR="00F711FF" w:rsidRPr="007050DE">
        <w:rPr>
          <w:spacing w:val="-4"/>
          <w:sz w:val="17"/>
          <w:szCs w:val="17"/>
          <w:lang w:val="es-419"/>
        </w:rPr>
        <w:t xml:space="preserve"> producto en</w:t>
      </w:r>
      <w:r w:rsidR="00885E43" w:rsidRPr="007050DE">
        <w:rPr>
          <w:spacing w:val="-4"/>
          <w:sz w:val="17"/>
          <w:szCs w:val="17"/>
          <w:lang w:val="es-419"/>
        </w:rPr>
        <w:t>vasados en</w:t>
      </w:r>
      <w:r w:rsidR="00F711FF" w:rsidRPr="007050DE">
        <w:rPr>
          <w:spacing w:val="-4"/>
          <w:sz w:val="17"/>
          <w:szCs w:val="17"/>
          <w:lang w:val="es-419"/>
        </w:rPr>
        <w:t xml:space="preserve"> caja</w:t>
      </w:r>
      <w:r w:rsidR="00403575" w:rsidRPr="007050DE">
        <w:rPr>
          <w:spacing w:val="-4"/>
          <w:sz w:val="17"/>
          <w:szCs w:val="17"/>
          <w:lang w:val="es-419"/>
        </w:rPr>
        <w:t>s</w:t>
      </w:r>
      <w:r w:rsidR="007F2B81" w:rsidRPr="007050DE">
        <w:rPr>
          <w:spacing w:val="-4"/>
          <w:sz w:val="17"/>
          <w:szCs w:val="17"/>
          <w:lang w:val="es-419"/>
        </w:rPr>
        <w:t xml:space="preserve"> están protegidos por una cobertura resistente al clima. Durante el almacenamiento, el filme protector de</w:t>
      </w:r>
      <w:r w:rsidR="00951136" w:rsidRPr="007050DE">
        <w:rPr>
          <w:spacing w:val="-4"/>
          <w:sz w:val="17"/>
          <w:szCs w:val="17"/>
          <w:lang w:val="es-419"/>
        </w:rPr>
        <w:t>b</w:t>
      </w:r>
      <w:r w:rsidR="007F2B81" w:rsidRPr="007050DE">
        <w:rPr>
          <w:spacing w:val="-4"/>
          <w:sz w:val="17"/>
          <w:szCs w:val="17"/>
          <w:lang w:val="es-419"/>
        </w:rPr>
        <w:t xml:space="preserve">e mantenerse en los pallets para prevenir que las cajas se mojen. Si </w:t>
      </w:r>
      <w:r w:rsidR="00401F88" w:rsidRPr="007050DE">
        <w:rPr>
          <w:spacing w:val="-4"/>
          <w:sz w:val="17"/>
          <w:szCs w:val="17"/>
          <w:lang w:val="es-419"/>
        </w:rPr>
        <w:t>se expone</w:t>
      </w:r>
      <w:r w:rsidR="003113C9" w:rsidRPr="007050DE">
        <w:rPr>
          <w:spacing w:val="-4"/>
          <w:sz w:val="17"/>
          <w:szCs w:val="17"/>
          <w:lang w:val="es-419"/>
        </w:rPr>
        <w:t>n</w:t>
      </w:r>
      <w:r w:rsidR="00401F88" w:rsidRPr="007050DE">
        <w:rPr>
          <w:spacing w:val="-4"/>
          <w:sz w:val="17"/>
          <w:szCs w:val="17"/>
          <w:lang w:val="es-419"/>
        </w:rPr>
        <w:t xml:space="preserve"> las cajas a la humedad, pueden perder su </w:t>
      </w:r>
      <w:r w:rsidR="00E36789" w:rsidRPr="007050DE">
        <w:rPr>
          <w:spacing w:val="-4"/>
          <w:sz w:val="17"/>
          <w:szCs w:val="17"/>
          <w:lang w:val="es-419"/>
        </w:rPr>
        <w:t>estructura y colapsar, generando la inclinación del pallet. Si sucedieran ro</w:t>
      </w:r>
      <w:r w:rsidR="00951136" w:rsidRPr="007050DE">
        <w:rPr>
          <w:spacing w:val="-4"/>
          <w:sz w:val="17"/>
          <w:szCs w:val="17"/>
          <w:lang w:val="es-419"/>
        </w:rPr>
        <w:t>tu</w:t>
      </w:r>
      <w:r w:rsidR="00E36789" w:rsidRPr="007050DE">
        <w:rPr>
          <w:spacing w:val="-4"/>
          <w:sz w:val="17"/>
          <w:szCs w:val="17"/>
          <w:lang w:val="es-419"/>
        </w:rPr>
        <w:t>ras en la cubierta</w:t>
      </w:r>
      <w:r w:rsidR="00CA5D25" w:rsidRPr="007050DE">
        <w:rPr>
          <w:spacing w:val="-4"/>
          <w:sz w:val="17"/>
          <w:szCs w:val="17"/>
          <w:lang w:val="es-419"/>
        </w:rPr>
        <w:t xml:space="preserve"> en su manipulación, deben ser reparadas para mantener la integridad del pallet. Los pallets deben ser almacenados </w:t>
      </w:r>
      <w:r w:rsidR="00C11A8B" w:rsidRPr="007050DE">
        <w:rPr>
          <w:spacing w:val="-4"/>
          <w:sz w:val="17"/>
          <w:szCs w:val="17"/>
          <w:lang w:val="es-419"/>
        </w:rPr>
        <w:t>en una superficie a nivel, que se encuentre seca y con un buen drenaje.</w:t>
      </w:r>
      <w:r w:rsidR="00576788" w:rsidRPr="007050DE">
        <w:rPr>
          <w:spacing w:val="-4"/>
          <w:sz w:val="17"/>
          <w:szCs w:val="17"/>
          <w:lang w:val="es-419"/>
        </w:rPr>
        <w:t xml:space="preserve"> Los pallets no deben ser apilados debido a que puede suceder el colapso de las capas inferiores. Las propiedades del material adhesivo no se ven afectadas por </w:t>
      </w:r>
      <w:r w:rsidR="00951136" w:rsidRPr="007050DE">
        <w:rPr>
          <w:spacing w:val="-4"/>
          <w:sz w:val="17"/>
          <w:szCs w:val="17"/>
          <w:lang w:val="es-419"/>
        </w:rPr>
        <w:t xml:space="preserve">el deterioro de empaque. </w:t>
      </w:r>
    </w:p>
    <w:p w14:paraId="67C6143D" w14:textId="5CFA3EA4" w:rsidR="009F2396" w:rsidRPr="007050DE" w:rsidRDefault="00966046" w:rsidP="00403575">
      <w:pPr>
        <w:pStyle w:val="BodyText"/>
        <w:spacing w:before="138"/>
        <w:ind w:left="0" w:right="126"/>
        <w:rPr>
          <w:spacing w:val="-4"/>
          <w:sz w:val="17"/>
          <w:szCs w:val="17"/>
          <w:lang w:val="es-419"/>
        </w:rPr>
      </w:pPr>
      <w:r w:rsidRPr="007050DE">
        <w:rPr>
          <w:b/>
          <w:spacing w:val="-4"/>
          <w:sz w:val="17"/>
          <w:szCs w:val="17"/>
          <w:u w:val="single"/>
          <w:lang w:val="es-419"/>
        </w:rPr>
        <w:t>PRECAUCIONES DE SEGURIDAD</w:t>
      </w:r>
      <w:r w:rsidR="00A3093F" w:rsidRPr="007050DE">
        <w:rPr>
          <w:b/>
          <w:spacing w:val="-4"/>
          <w:sz w:val="17"/>
          <w:szCs w:val="17"/>
          <w:u w:val="single"/>
          <w:lang w:val="es-419"/>
        </w:rPr>
        <w:t>:</w:t>
      </w:r>
      <w:r w:rsidR="00A3093F" w:rsidRPr="007050DE">
        <w:rPr>
          <w:b/>
          <w:spacing w:val="-4"/>
          <w:sz w:val="17"/>
          <w:szCs w:val="17"/>
          <w:lang w:val="es-419"/>
        </w:rPr>
        <w:t xml:space="preserve"> </w:t>
      </w:r>
      <w:r w:rsidRPr="007050DE">
        <w:rPr>
          <w:spacing w:val="-4"/>
          <w:sz w:val="17"/>
          <w:szCs w:val="17"/>
          <w:lang w:val="es-419"/>
        </w:rPr>
        <w:t>Dado que este producto</w:t>
      </w:r>
      <w:r w:rsidR="0090199F" w:rsidRPr="007050DE">
        <w:rPr>
          <w:spacing w:val="-4"/>
          <w:sz w:val="17"/>
          <w:szCs w:val="17"/>
          <w:lang w:val="es-419"/>
        </w:rPr>
        <w:t xml:space="preserve"> se calienta a temperaturas elevadas, es esencial que los operadores trabajen de manera </w:t>
      </w:r>
      <w:r w:rsidR="00782F94" w:rsidRPr="007050DE">
        <w:rPr>
          <w:spacing w:val="-4"/>
          <w:sz w:val="17"/>
          <w:szCs w:val="17"/>
          <w:lang w:val="es-419"/>
        </w:rPr>
        <w:t xml:space="preserve">asegurando </w:t>
      </w:r>
      <w:r w:rsidR="0090199F" w:rsidRPr="007050DE">
        <w:rPr>
          <w:spacing w:val="-4"/>
          <w:sz w:val="17"/>
          <w:szCs w:val="17"/>
          <w:lang w:val="es-419"/>
        </w:rPr>
        <w:t>la seguridad del personal. Todos lo</w:t>
      </w:r>
      <w:r w:rsidR="007A5B0A" w:rsidRPr="007050DE">
        <w:rPr>
          <w:spacing w:val="-4"/>
          <w:sz w:val="17"/>
          <w:szCs w:val="17"/>
          <w:lang w:val="es-419"/>
        </w:rPr>
        <w:t>s</w:t>
      </w:r>
      <w:r w:rsidR="0090199F" w:rsidRPr="007050DE">
        <w:rPr>
          <w:spacing w:val="-4"/>
          <w:sz w:val="17"/>
          <w:szCs w:val="17"/>
          <w:lang w:val="es-419"/>
        </w:rPr>
        <w:t xml:space="preserve"> asociado</w:t>
      </w:r>
      <w:r w:rsidR="007A5B0A" w:rsidRPr="007050DE">
        <w:rPr>
          <w:spacing w:val="-4"/>
          <w:sz w:val="17"/>
          <w:szCs w:val="17"/>
          <w:lang w:val="es-419"/>
        </w:rPr>
        <w:t>s</w:t>
      </w:r>
      <w:r w:rsidR="0090199F" w:rsidRPr="007050DE">
        <w:rPr>
          <w:spacing w:val="-4"/>
          <w:sz w:val="17"/>
          <w:szCs w:val="17"/>
          <w:lang w:val="es-419"/>
        </w:rPr>
        <w:t xml:space="preserve"> con el uso del material</w:t>
      </w:r>
      <w:r w:rsidR="00AB4B8B" w:rsidRPr="007050DE">
        <w:rPr>
          <w:spacing w:val="-4"/>
          <w:sz w:val="17"/>
          <w:szCs w:val="17"/>
          <w:lang w:val="es-419"/>
        </w:rPr>
        <w:t xml:space="preserve"> </w:t>
      </w:r>
      <w:r w:rsidR="0090199F" w:rsidRPr="007050DE">
        <w:rPr>
          <w:spacing w:val="-4"/>
          <w:sz w:val="17"/>
          <w:szCs w:val="17"/>
          <w:lang w:val="es-419"/>
        </w:rPr>
        <w:t xml:space="preserve">deben </w:t>
      </w:r>
      <w:r w:rsidR="004636A5" w:rsidRPr="007050DE">
        <w:rPr>
          <w:spacing w:val="-4"/>
          <w:sz w:val="17"/>
          <w:szCs w:val="17"/>
          <w:lang w:val="es-419"/>
        </w:rPr>
        <w:t>ser conscientes de los peligros de utilizar materiales de aplicación en caliente y las precauciones de seguridad. Antes del uso, el equipo de trabajo debe</w:t>
      </w:r>
      <w:r w:rsidR="00D24FB2" w:rsidRPr="007050DE">
        <w:rPr>
          <w:spacing w:val="-4"/>
          <w:sz w:val="17"/>
          <w:szCs w:val="17"/>
          <w:lang w:val="es-419"/>
        </w:rPr>
        <w:t xml:space="preserve"> leer y comprender todas las secciones</w:t>
      </w:r>
      <w:r w:rsidR="00772EA9" w:rsidRPr="007050DE">
        <w:rPr>
          <w:spacing w:val="-4"/>
          <w:sz w:val="17"/>
          <w:szCs w:val="17"/>
          <w:lang w:val="es-419"/>
        </w:rPr>
        <w:t xml:space="preserve"> de la hoja de datos de seguridad del material (MSDS). Esta hoja se suministra con cada</w:t>
      </w:r>
      <w:r w:rsidR="00334980" w:rsidRPr="007050DE">
        <w:rPr>
          <w:spacing w:val="-4"/>
          <w:sz w:val="17"/>
          <w:szCs w:val="17"/>
          <w:lang w:val="es-419"/>
        </w:rPr>
        <w:t xml:space="preserve"> envío, describe las características del producto así también como los riesgos potenciales</w:t>
      </w:r>
      <w:r w:rsidR="008C5F2E" w:rsidRPr="007050DE">
        <w:rPr>
          <w:spacing w:val="-4"/>
          <w:sz w:val="17"/>
          <w:szCs w:val="17"/>
          <w:lang w:val="es-419"/>
        </w:rPr>
        <w:t xml:space="preserve"> para la salud y las precauciones para una manipulación y uso seguros. </w:t>
      </w:r>
      <w:r w:rsidR="00077DD1" w:rsidRPr="007050DE">
        <w:rPr>
          <w:spacing w:val="-4"/>
          <w:sz w:val="17"/>
          <w:szCs w:val="17"/>
          <w:lang w:val="es-419"/>
        </w:rPr>
        <w:t xml:space="preserve">El usuario debe revisar los requisitos del Departamento de Transporte para el transporte de selladores a altas temperaturas, mayores a los </w:t>
      </w:r>
      <w:r w:rsidR="00A3093F" w:rsidRPr="007050DE">
        <w:rPr>
          <w:spacing w:val="-4"/>
          <w:sz w:val="17"/>
          <w:szCs w:val="17"/>
          <w:lang w:val="es-419"/>
        </w:rPr>
        <w:t>212°F (100°C).</w:t>
      </w:r>
    </w:p>
    <w:p w14:paraId="5CFFEDFE" w14:textId="1B27AC7E" w:rsidR="009F2396" w:rsidRPr="007050DE" w:rsidRDefault="007A5B0A" w:rsidP="00403575">
      <w:pPr>
        <w:pStyle w:val="Heading1"/>
        <w:ind w:left="0" w:right="126"/>
        <w:rPr>
          <w:spacing w:val="-4"/>
          <w:sz w:val="17"/>
          <w:szCs w:val="17"/>
          <w:lang w:val="es-419"/>
        </w:rPr>
      </w:pPr>
      <w:bookmarkStart w:id="2" w:name="HAZARDS_ASSOCIATED_WITH_HOT_APPLIED"/>
      <w:bookmarkEnd w:id="2"/>
      <w:r w:rsidRPr="007050DE">
        <w:rPr>
          <w:spacing w:val="-4"/>
          <w:sz w:val="17"/>
          <w:szCs w:val="17"/>
          <w:lang w:val="es-419"/>
        </w:rPr>
        <w:t>PELIGROS ASOCIADOS CON LOS MA</w:t>
      </w:r>
      <w:r w:rsidR="006704D8" w:rsidRPr="007050DE">
        <w:rPr>
          <w:spacing w:val="-4"/>
          <w:sz w:val="17"/>
          <w:szCs w:val="17"/>
          <w:lang w:val="es-419"/>
        </w:rPr>
        <w:t>T</w:t>
      </w:r>
      <w:r w:rsidRPr="007050DE">
        <w:rPr>
          <w:spacing w:val="-4"/>
          <w:sz w:val="17"/>
          <w:szCs w:val="17"/>
          <w:lang w:val="es-419"/>
        </w:rPr>
        <w:t>ERIALES DE APLICACIÓN EN CALIENTE</w:t>
      </w:r>
      <w:r w:rsidR="00A3093F" w:rsidRPr="007050DE">
        <w:rPr>
          <w:spacing w:val="-4"/>
          <w:sz w:val="17"/>
          <w:szCs w:val="17"/>
          <w:lang w:val="es-419"/>
        </w:rPr>
        <w:t>:</w:t>
      </w:r>
      <w:r w:rsidR="00A3093F" w:rsidRPr="007050DE">
        <w:rPr>
          <w:b w:val="0"/>
          <w:bCs w:val="0"/>
          <w:spacing w:val="-4"/>
          <w:sz w:val="17"/>
          <w:szCs w:val="17"/>
          <w:u w:val="none"/>
          <w:lang w:val="es-419"/>
        </w:rPr>
        <w:t xml:space="preserve"> </w:t>
      </w:r>
      <w:r w:rsidR="00337B73" w:rsidRPr="007050DE">
        <w:rPr>
          <w:b w:val="0"/>
          <w:bCs w:val="0"/>
          <w:spacing w:val="-4"/>
          <w:sz w:val="17"/>
          <w:szCs w:val="17"/>
          <w:u w:val="none"/>
          <w:lang w:val="es-419"/>
        </w:rPr>
        <w:t>El</w:t>
      </w:r>
      <w:r w:rsidR="00842963" w:rsidRPr="007050DE">
        <w:rPr>
          <w:b w:val="0"/>
          <w:bCs w:val="0"/>
          <w:spacing w:val="-4"/>
          <w:sz w:val="17"/>
          <w:szCs w:val="17"/>
          <w:u w:val="none"/>
          <w:lang w:val="es-419"/>
        </w:rPr>
        <w:t xml:space="preserve"> contacto </w:t>
      </w:r>
      <w:r w:rsidR="0078541C" w:rsidRPr="007050DE">
        <w:rPr>
          <w:b w:val="0"/>
          <w:bCs w:val="0"/>
          <w:spacing w:val="-4"/>
          <w:sz w:val="17"/>
          <w:szCs w:val="17"/>
          <w:u w:val="none"/>
          <w:lang w:val="es-419"/>
        </w:rPr>
        <w:t>de</w:t>
      </w:r>
      <w:r w:rsidR="00842963" w:rsidRPr="007050DE">
        <w:rPr>
          <w:b w:val="0"/>
          <w:bCs w:val="0"/>
          <w:spacing w:val="-4"/>
          <w:sz w:val="17"/>
          <w:szCs w:val="17"/>
          <w:u w:val="none"/>
          <w:lang w:val="es-419"/>
        </w:rPr>
        <w:t xml:space="preserve"> la pie</w:t>
      </w:r>
      <w:r w:rsidR="00535879" w:rsidRPr="007050DE">
        <w:rPr>
          <w:b w:val="0"/>
          <w:bCs w:val="0"/>
          <w:spacing w:val="-4"/>
          <w:sz w:val="17"/>
          <w:szCs w:val="17"/>
          <w:u w:val="none"/>
          <w:lang w:val="es-419"/>
        </w:rPr>
        <w:t>l con materiales de apli</w:t>
      </w:r>
      <w:r w:rsidR="00337B73" w:rsidRPr="007050DE">
        <w:rPr>
          <w:b w:val="0"/>
          <w:bCs w:val="0"/>
          <w:spacing w:val="-4"/>
          <w:sz w:val="17"/>
          <w:szCs w:val="17"/>
          <w:u w:val="none"/>
          <w:lang w:val="es-419"/>
        </w:rPr>
        <w:t>c</w:t>
      </w:r>
      <w:r w:rsidR="00535879" w:rsidRPr="007050DE">
        <w:rPr>
          <w:b w:val="0"/>
          <w:bCs w:val="0"/>
          <w:spacing w:val="-4"/>
          <w:sz w:val="17"/>
          <w:szCs w:val="17"/>
          <w:u w:val="none"/>
          <w:lang w:val="es-419"/>
        </w:rPr>
        <w:t xml:space="preserve">ación en caliente causa quemaduras. </w:t>
      </w:r>
      <w:r w:rsidR="00337B73" w:rsidRPr="007050DE">
        <w:rPr>
          <w:b w:val="0"/>
          <w:bCs w:val="0"/>
          <w:spacing w:val="-4"/>
          <w:sz w:val="17"/>
          <w:szCs w:val="17"/>
          <w:u w:val="none"/>
          <w:lang w:val="es-419"/>
        </w:rPr>
        <w:t>Adicionalmente,</w:t>
      </w:r>
      <w:r w:rsidR="00535879" w:rsidRPr="007050DE">
        <w:rPr>
          <w:b w:val="0"/>
          <w:bCs w:val="0"/>
          <w:spacing w:val="-4"/>
          <w:sz w:val="17"/>
          <w:szCs w:val="17"/>
          <w:u w:val="none"/>
          <w:lang w:val="es-419"/>
        </w:rPr>
        <w:t xml:space="preserve"> una exposición excesiva al humo puede genera</w:t>
      </w:r>
      <w:r w:rsidR="00A1455B" w:rsidRPr="007050DE">
        <w:rPr>
          <w:b w:val="0"/>
          <w:bCs w:val="0"/>
          <w:spacing w:val="-4"/>
          <w:sz w:val="17"/>
          <w:szCs w:val="17"/>
          <w:u w:val="none"/>
          <w:lang w:val="es-419"/>
        </w:rPr>
        <w:t>r irritación de las vías respiratorias, nause</w:t>
      </w:r>
      <w:r w:rsidR="00337B73" w:rsidRPr="007050DE">
        <w:rPr>
          <w:b w:val="0"/>
          <w:bCs w:val="0"/>
          <w:spacing w:val="-4"/>
          <w:sz w:val="17"/>
          <w:szCs w:val="17"/>
          <w:u w:val="none"/>
          <w:lang w:val="es-419"/>
        </w:rPr>
        <w:t>a</w:t>
      </w:r>
      <w:r w:rsidR="00893656" w:rsidRPr="007050DE">
        <w:rPr>
          <w:b w:val="0"/>
          <w:bCs w:val="0"/>
          <w:spacing w:val="-4"/>
          <w:sz w:val="17"/>
          <w:szCs w:val="17"/>
          <w:u w:val="none"/>
          <w:lang w:val="es-419"/>
        </w:rPr>
        <w:t>s</w:t>
      </w:r>
      <w:r w:rsidR="00A1455B" w:rsidRPr="007050DE">
        <w:rPr>
          <w:b w:val="0"/>
          <w:bCs w:val="0"/>
          <w:spacing w:val="-4"/>
          <w:sz w:val="17"/>
          <w:szCs w:val="17"/>
          <w:u w:val="none"/>
          <w:lang w:val="es-419"/>
        </w:rPr>
        <w:t xml:space="preserve"> o dolores de cabeza. Es debido a ello que </w:t>
      </w:r>
      <w:r w:rsidR="00740489" w:rsidRPr="007050DE">
        <w:rPr>
          <w:b w:val="0"/>
          <w:bCs w:val="0"/>
          <w:spacing w:val="-4"/>
          <w:sz w:val="17"/>
          <w:szCs w:val="17"/>
          <w:u w:val="none"/>
          <w:lang w:val="es-419"/>
        </w:rPr>
        <w:t xml:space="preserve">se deben tomar las precauciones adecuadas para prevenir </w:t>
      </w:r>
      <w:r w:rsidR="003708BB" w:rsidRPr="007050DE">
        <w:rPr>
          <w:b w:val="0"/>
          <w:bCs w:val="0"/>
          <w:spacing w:val="-4"/>
          <w:sz w:val="17"/>
          <w:szCs w:val="17"/>
          <w:u w:val="none"/>
          <w:lang w:val="es-419"/>
        </w:rPr>
        <w:t xml:space="preserve">el contacto con el material caliente y </w:t>
      </w:r>
      <w:r w:rsidR="00740489" w:rsidRPr="007050DE">
        <w:rPr>
          <w:b w:val="0"/>
          <w:bCs w:val="0"/>
          <w:spacing w:val="-4"/>
          <w:sz w:val="17"/>
          <w:szCs w:val="17"/>
          <w:u w:val="none"/>
          <w:lang w:val="es-419"/>
        </w:rPr>
        <w:t>la inhalació</w:t>
      </w:r>
      <w:r w:rsidR="0079337C" w:rsidRPr="007050DE">
        <w:rPr>
          <w:b w:val="0"/>
          <w:bCs w:val="0"/>
          <w:spacing w:val="-4"/>
          <w:sz w:val="17"/>
          <w:szCs w:val="17"/>
          <w:u w:val="none"/>
          <w:lang w:val="es-419"/>
        </w:rPr>
        <w:t>n del</w:t>
      </w:r>
      <w:r w:rsidR="000430E5" w:rsidRPr="007050DE">
        <w:rPr>
          <w:b w:val="0"/>
          <w:bCs w:val="0"/>
          <w:spacing w:val="-4"/>
          <w:sz w:val="17"/>
          <w:szCs w:val="17"/>
          <w:u w:val="none"/>
          <w:lang w:val="es-419"/>
        </w:rPr>
        <w:t xml:space="preserve"> humo de todas las personas cercanas a la operación de sellado. </w:t>
      </w:r>
      <w:r w:rsidR="003708BB" w:rsidRPr="007050DE">
        <w:rPr>
          <w:b w:val="0"/>
          <w:bCs w:val="0"/>
          <w:spacing w:val="-4"/>
          <w:sz w:val="17"/>
          <w:szCs w:val="17"/>
          <w:u w:val="none"/>
          <w:lang w:val="es-419"/>
        </w:rPr>
        <w:t>Las precauciones deben incluir: 1. Ropa protector</w:t>
      </w:r>
      <w:r w:rsidR="000430E5" w:rsidRPr="007050DE">
        <w:rPr>
          <w:b w:val="0"/>
          <w:bCs w:val="0"/>
          <w:spacing w:val="-4"/>
          <w:sz w:val="17"/>
          <w:szCs w:val="17"/>
          <w:u w:val="none"/>
          <w:lang w:val="es-419"/>
        </w:rPr>
        <w:t>a para prevenir el contacto de la piel con el material caliente. 2. Precaución al agregar</w:t>
      </w:r>
      <w:r w:rsidR="0079337C" w:rsidRPr="007050DE">
        <w:rPr>
          <w:b w:val="0"/>
          <w:bCs w:val="0"/>
          <w:spacing w:val="-4"/>
          <w:sz w:val="17"/>
          <w:szCs w:val="17"/>
          <w:u w:val="none"/>
          <w:lang w:val="es-419"/>
        </w:rPr>
        <w:t xml:space="preserve"> </w:t>
      </w:r>
      <w:r w:rsidR="00B03B7B" w:rsidRPr="007050DE">
        <w:rPr>
          <w:b w:val="0"/>
          <w:bCs w:val="0"/>
          <w:spacing w:val="-4"/>
          <w:sz w:val="17"/>
          <w:szCs w:val="17"/>
          <w:u w:val="none"/>
          <w:lang w:val="es-419"/>
        </w:rPr>
        <w:t>los bloques de product</w:t>
      </w:r>
      <w:r w:rsidR="00337B73" w:rsidRPr="007050DE">
        <w:rPr>
          <w:b w:val="0"/>
          <w:bCs w:val="0"/>
          <w:spacing w:val="-4"/>
          <w:sz w:val="17"/>
          <w:szCs w:val="17"/>
          <w:u w:val="none"/>
          <w:lang w:val="es-419"/>
        </w:rPr>
        <w:t>o</w:t>
      </w:r>
      <w:r w:rsidR="00B03B7B" w:rsidRPr="007050DE">
        <w:rPr>
          <w:b w:val="0"/>
          <w:bCs w:val="0"/>
          <w:spacing w:val="-4"/>
          <w:sz w:val="17"/>
          <w:szCs w:val="17"/>
          <w:u w:val="none"/>
          <w:lang w:val="es-419"/>
        </w:rPr>
        <w:t xml:space="preserve"> en la </w:t>
      </w:r>
      <w:proofErr w:type="spellStart"/>
      <w:r w:rsidR="007050DE" w:rsidRPr="007050DE">
        <w:rPr>
          <w:b w:val="0"/>
          <w:bCs w:val="0"/>
          <w:sz w:val="17"/>
          <w:szCs w:val="17"/>
          <w:u w:val="none"/>
        </w:rPr>
        <w:t>derretirora</w:t>
      </w:r>
      <w:proofErr w:type="spellEnd"/>
      <w:r w:rsidR="00B03B7B" w:rsidRPr="007050DE">
        <w:rPr>
          <w:b w:val="0"/>
          <w:bCs w:val="0"/>
          <w:spacing w:val="-4"/>
          <w:sz w:val="17"/>
          <w:szCs w:val="17"/>
          <w:u w:val="none"/>
          <w:lang w:val="es-419"/>
        </w:rPr>
        <w:t xml:space="preserve"> para prevenir salpicaduras. 3. Operación y control cuidadoso de las lanzas</w:t>
      </w:r>
      <w:r w:rsidR="007342B4" w:rsidRPr="007050DE">
        <w:rPr>
          <w:b w:val="0"/>
          <w:bCs w:val="0"/>
          <w:spacing w:val="-4"/>
          <w:sz w:val="17"/>
          <w:szCs w:val="17"/>
          <w:u w:val="none"/>
          <w:lang w:val="es-419"/>
        </w:rPr>
        <w:t xml:space="preserve"> o baldes de aplicación que se usen para aplicar el producto. 4. Medidas de control del tráfico y de los peatones</w:t>
      </w:r>
      <w:r w:rsidR="007F1FEA" w:rsidRPr="007050DE">
        <w:rPr>
          <w:b w:val="0"/>
          <w:bCs w:val="0"/>
          <w:spacing w:val="-4"/>
          <w:sz w:val="17"/>
          <w:szCs w:val="17"/>
          <w:u w:val="none"/>
          <w:lang w:val="es-419"/>
        </w:rPr>
        <w:t xml:space="preserve"> que cumplan o excedan los </w:t>
      </w:r>
      <w:r w:rsidR="00337B73" w:rsidRPr="007050DE">
        <w:rPr>
          <w:b w:val="0"/>
          <w:bCs w:val="0"/>
          <w:spacing w:val="-4"/>
          <w:sz w:val="17"/>
          <w:szCs w:val="17"/>
          <w:u w:val="none"/>
          <w:lang w:val="es-419"/>
        </w:rPr>
        <w:t>requisitos</w:t>
      </w:r>
      <w:r w:rsidR="007F1FEA" w:rsidRPr="007050DE">
        <w:rPr>
          <w:b w:val="0"/>
          <w:bCs w:val="0"/>
          <w:spacing w:val="-4"/>
          <w:sz w:val="17"/>
          <w:szCs w:val="17"/>
          <w:u w:val="none"/>
          <w:lang w:val="es-419"/>
        </w:rPr>
        <w:t xml:space="preserve"> de MUTCD para prevenir el acceso </w:t>
      </w:r>
      <w:r w:rsidR="00445A61" w:rsidRPr="007050DE">
        <w:rPr>
          <w:b w:val="0"/>
          <w:bCs w:val="0"/>
          <w:spacing w:val="-4"/>
          <w:sz w:val="17"/>
          <w:szCs w:val="17"/>
          <w:u w:val="none"/>
          <w:lang w:val="es-419"/>
        </w:rPr>
        <w:t xml:space="preserve">a las áreas de trabajo mientras el producto aún se encuentre fundido. </w:t>
      </w:r>
      <w:r w:rsidR="00445A61" w:rsidRPr="007050DE">
        <w:rPr>
          <w:b w:val="0"/>
          <w:bCs w:val="0"/>
          <w:spacing w:val="-4"/>
          <w:sz w:val="17"/>
          <w:szCs w:val="17"/>
          <w:u w:val="none"/>
          <w:lang w:val="es-MX"/>
        </w:rPr>
        <w:t xml:space="preserve">5. </w:t>
      </w:r>
      <w:r w:rsidR="00445A61" w:rsidRPr="007050DE">
        <w:rPr>
          <w:b w:val="0"/>
          <w:bCs w:val="0"/>
          <w:spacing w:val="-4"/>
          <w:sz w:val="17"/>
          <w:szCs w:val="17"/>
          <w:u w:val="none"/>
          <w:lang w:val="es-419"/>
        </w:rPr>
        <w:t>Evitar el humo</w:t>
      </w:r>
      <w:r w:rsidR="00445A61" w:rsidRPr="007050DE">
        <w:rPr>
          <w:b w:val="0"/>
          <w:bCs w:val="0"/>
          <w:spacing w:val="-4"/>
          <w:sz w:val="17"/>
          <w:szCs w:val="17"/>
          <w:u w:val="none"/>
          <w:lang w:val="es-MX"/>
        </w:rPr>
        <w:t xml:space="preserve"> del material. </w:t>
      </w:r>
      <w:r w:rsidR="00445A61" w:rsidRPr="007050DE">
        <w:rPr>
          <w:b w:val="0"/>
          <w:bCs w:val="0"/>
          <w:spacing w:val="-4"/>
          <w:sz w:val="17"/>
          <w:szCs w:val="17"/>
          <w:u w:val="none"/>
          <w:lang w:val="es-419"/>
        </w:rPr>
        <w:t xml:space="preserve">6. </w:t>
      </w:r>
      <w:r w:rsidR="00806851" w:rsidRPr="007050DE">
        <w:rPr>
          <w:b w:val="0"/>
          <w:bCs w:val="0"/>
          <w:spacing w:val="-4"/>
          <w:sz w:val="17"/>
          <w:szCs w:val="17"/>
          <w:u w:val="none"/>
          <w:lang w:val="es-419"/>
        </w:rPr>
        <w:t xml:space="preserve">Configuraciones </w:t>
      </w:r>
      <w:r w:rsidR="00445A61" w:rsidRPr="007050DE">
        <w:rPr>
          <w:b w:val="0"/>
          <w:bCs w:val="0"/>
          <w:spacing w:val="-4"/>
          <w:sz w:val="17"/>
          <w:szCs w:val="17"/>
          <w:u w:val="none"/>
          <w:lang w:val="es-419"/>
        </w:rPr>
        <w:t>de aplicación</w:t>
      </w:r>
      <w:r w:rsidR="00FC5DDF" w:rsidRPr="007050DE">
        <w:rPr>
          <w:b w:val="0"/>
          <w:bCs w:val="0"/>
          <w:spacing w:val="-4"/>
          <w:sz w:val="17"/>
          <w:szCs w:val="17"/>
          <w:u w:val="none"/>
          <w:lang w:val="es-419"/>
        </w:rPr>
        <w:t xml:space="preserve"> correctas con una cantidad </w:t>
      </w:r>
      <w:r w:rsidR="00337B73" w:rsidRPr="007050DE">
        <w:rPr>
          <w:b w:val="0"/>
          <w:bCs w:val="0"/>
          <w:spacing w:val="-4"/>
          <w:sz w:val="17"/>
          <w:szCs w:val="17"/>
          <w:u w:val="none"/>
          <w:lang w:val="es-419"/>
        </w:rPr>
        <w:t>mínima</w:t>
      </w:r>
      <w:r w:rsidR="00FC5DDF" w:rsidRPr="007050DE">
        <w:rPr>
          <w:b w:val="0"/>
          <w:bCs w:val="0"/>
          <w:spacing w:val="-4"/>
          <w:sz w:val="17"/>
          <w:szCs w:val="17"/>
          <w:u w:val="none"/>
          <w:lang w:val="es-419"/>
        </w:rPr>
        <w:t xml:space="preserve"> de exceso de material. 7. Limpieza apropiada de aplicación excesiva de material</w:t>
      </w:r>
      <w:r w:rsidR="00026065" w:rsidRPr="007050DE">
        <w:rPr>
          <w:b w:val="0"/>
          <w:bCs w:val="0"/>
          <w:spacing w:val="-4"/>
          <w:sz w:val="17"/>
          <w:szCs w:val="17"/>
          <w:u w:val="none"/>
          <w:lang w:val="es-419"/>
        </w:rPr>
        <w:t xml:space="preserve"> o salpicaduras del producto</w:t>
      </w:r>
      <w:r w:rsidR="00A3093F" w:rsidRPr="007050DE">
        <w:rPr>
          <w:b w:val="0"/>
          <w:bCs w:val="0"/>
          <w:spacing w:val="-4"/>
          <w:sz w:val="17"/>
          <w:szCs w:val="17"/>
          <w:u w:val="none"/>
          <w:lang w:val="es-419"/>
        </w:rPr>
        <w:t>.</w:t>
      </w:r>
    </w:p>
    <w:p w14:paraId="615A0728" w14:textId="5BA43043" w:rsidR="009F2396" w:rsidRPr="007050DE" w:rsidRDefault="00026065" w:rsidP="00403575">
      <w:pPr>
        <w:pStyle w:val="BodyText"/>
        <w:spacing w:before="135"/>
        <w:ind w:left="0" w:right="126"/>
        <w:rPr>
          <w:spacing w:val="-4"/>
          <w:sz w:val="17"/>
          <w:szCs w:val="17"/>
          <w:lang w:val="es-419"/>
        </w:rPr>
      </w:pPr>
      <w:r w:rsidRPr="007050DE">
        <w:rPr>
          <w:b/>
          <w:spacing w:val="-4"/>
          <w:sz w:val="17"/>
          <w:szCs w:val="17"/>
          <w:u w:val="single"/>
          <w:lang w:val="es-419"/>
        </w:rPr>
        <w:t>INFORMACIÓN ADICIONAL</w:t>
      </w:r>
      <w:r w:rsidR="00A3093F" w:rsidRPr="007050DE">
        <w:rPr>
          <w:b/>
          <w:spacing w:val="-4"/>
          <w:sz w:val="17"/>
          <w:szCs w:val="17"/>
          <w:u w:val="single"/>
          <w:lang w:val="es-419"/>
        </w:rPr>
        <w:t>:</w:t>
      </w:r>
      <w:r w:rsidR="00A3093F" w:rsidRPr="007050DE">
        <w:rPr>
          <w:b/>
          <w:spacing w:val="-4"/>
          <w:sz w:val="17"/>
          <w:szCs w:val="17"/>
          <w:lang w:val="es-419"/>
        </w:rPr>
        <w:t xml:space="preserve"> </w:t>
      </w:r>
      <w:r w:rsidR="00554FF5" w:rsidRPr="007050DE">
        <w:rPr>
          <w:spacing w:val="-4"/>
          <w:sz w:val="17"/>
          <w:szCs w:val="17"/>
          <w:lang w:val="es-419"/>
        </w:rPr>
        <w:t xml:space="preserve">Se encuentra disponible información adicional sobre el producto contactando a su distribuidor </w:t>
      </w:r>
      <w:r w:rsidR="000C26D0" w:rsidRPr="007050DE">
        <w:rPr>
          <w:spacing w:val="-4"/>
          <w:sz w:val="17"/>
          <w:szCs w:val="17"/>
          <w:lang w:val="es-419"/>
        </w:rPr>
        <w:t>o a Crafco Inc. Esta información incluye:</w:t>
      </w:r>
      <w:r w:rsidR="00A3093F" w:rsidRPr="007050DE">
        <w:rPr>
          <w:spacing w:val="-4"/>
          <w:sz w:val="17"/>
          <w:szCs w:val="17"/>
          <w:lang w:val="es-419"/>
        </w:rPr>
        <w:t xml:space="preserve"> 1) </w:t>
      </w:r>
      <w:r w:rsidR="000C26D0" w:rsidRPr="007050DE">
        <w:rPr>
          <w:spacing w:val="-4"/>
          <w:sz w:val="17"/>
          <w:szCs w:val="17"/>
          <w:lang w:val="es-419"/>
        </w:rPr>
        <w:t>Hojas de datos del producto</w:t>
      </w:r>
      <w:r w:rsidR="00A3093F" w:rsidRPr="007050DE">
        <w:rPr>
          <w:spacing w:val="-4"/>
          <w:sz w:val="17"/>
          <w:szCs w:val="17"/>
          <w:lang w:val="es-419"/>
        </w:rPr>
        <w:t xml:space="preserve">, 2) </w:t>
      </w:r>
      <w:r w:rsidR="000C26D0" w:rsidRPr="007050DE">
        <w:rPr>
          <w:spacing w:val="-4"/>
          <w:sz w:val="17"/>
          <w:szCs w:val="17"/>
          <w:lang w:val="es-419"/>
        </w:rPr>
        <w:t xml:space="preserve">Hojas de </w:t>
      </w:r>
      <w:r w:rsidR="000C26D0" w:rsidRPr="007050DE">
        <w:rPr>
          <w:spacing w:val="-4"/>
          <w:sz w:val="17"/>
          <w:szCs w:val="17"/>
          <w:lang w:val="es-419"/>
        </w:rPr>
        <w:lastRenderedPageBreak/>
        <w:t>datos de seguridad</w:t>
      </w:r>
      <w:r w:rsidR="00A3093F" w:rsidRPr="007050DE">
        <w:rPr>
          <w:spacing w:val="-4"/>
          <w:sz w:val="17"/>
          <w:szCs w:val="17"/>
          <w:lang w:val="es-419"/>
        </w:rPr>
        <w:t xml:space="preserve"> 3) </w:t>
      </w:r>
      <w:r w:rsidR="000C26D0" w:rsidRPr="007050DE">
        <w:rPr>
          <w:spacing w:val="-4"/>
          <w:sz w:val="17"/>
          <w:szCs w:val="17"/>
          <w:lang w:val="es-419"/>
        </w:rPr>
        <w:t>Manual de seguridad</w:t>
      </w:r>
      <w:r w:rsidR="00A3093F" w:rsidRPr="007050DE">
        <w:rPr>
          <w:spacing w:val="-4"/>
          <w:sz w:val="17"/>
          <w:szCs w:val="17"/>
          <w:lang w:val="es-419"/>
        </w:rPr>
        <w:t>.</w:t>
      </w:r>
    </w:p>
    <w:p w14:paraId="55D17A39" w14:textId="77777777" w:rsidR="009F2396" w:rsidRPr="007050DE" w:rsidRDefault="009F2396" w:rsidP="00403575">
      <w:pPr>
        <w:rPr>
          <w:spacing w:val="-4"/>
          <w:sz w:val="21"/>
          <w:szCs w:val="21"/>
          <w:lang w:val="es-419"/>
        </w:rPr>
        <w:sectPr w:rsidR="009F2396" w:rsidRPr="007050DE" w:rsidSect="007050DE">
          <w:type w:val="continuous"/>
          <w:pgSz w:w="12240" w:h="15840"/>
          <w:pgMar w:top="1000" w:right="720" w:bottom="280" w:left="840" w:header="720" w:footer="720" w:gutter="0"/>
          <w:cols w:num="2" w:space="540" w:equalWidth="0">
            <w:col w:w="4977" w:space="537"/>
            <w:col w:w="5166"/>
          </w:cols>
        </w:sectPr>
      </w:pPr>
    </w:p>
    <w:p w14:paraId="604ABDBD" w14:textId="77777777" w:rsidR="009F2396" w:rsidRPr="007050DE" w:rsidRDefault="009F2396" w:rsidP="00403575">
      <w:pPr>
        <w:pStyle w:val="BodyText"/>
        <w:spacing w:before="5"/>
        <w:ind w:left="0" w:right="0"/>
        <w:jc w:val="left"/>
        <w:rPr>
          <w:sz w:val="9"/>
          <w:szCs w:val="9"/>
          <w:lang w:val="es-419"/>
        </w:rPr>
      </w:pPr>
    </w:p>
    <w:p w14:paraId="2E5DDE1E" w14:textId="77777777" w:rsidR="009F2396" w:rsidRPr="007050DE" w:rsidRDefault="00A3093F" w:rsidP="00403575">
      <w:pPr>
        <w:spacing w:before="95"/>
        <w:ind w:left="240"/>
        <w:rPr>
          <w:sz w:val="12"/>
          <w:szCs w:val="12"/>
        </w:rPr>
      </w:pPr>
      <w:r w:rsidRPr="007050DE">
        <w:rPr>
          <w:sz w:val="12"/>
          <w:szCs w:val="12"/>
        </w:rPr>
        <w:t>©2019, Crafco, Inc., All Rights Reserved</w:t>
      </w:r>
    </w:p>
    <w:sectPr w:rsidR="009F2396" w:rsidRPr="007050DE" w:rsidSect="007050D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F2396"/>
    <w:rsid w:val="00004CD0"/>
    <w:rsid w:val="0000719C"/>
    <w:rsid w:val="000105DD"/>
    <w:rsid w:val="00012470"/>
    <w:rsid w:val="00026065"/>
    <w:rsid w:val="000430E5"/>
    <w:rsid w:val="00077DD1"/>
    <w:rsid w:val="000A06B2"/>
    <w:rsid w:val="000C26D0"/>
    <w:rsid w:val="0010226B"/>
    <w:rsid w:val="00194E0B"/>
    <w:rsid w:val="00196464"/>
    <w:rsid w:val="001A5750"/>
    <w:rsid w:val="00261EB0"/>
    <w:rsid w:val="002D43AD"/>
    <w:rsid w:val="00302C4F"/>
    <w:rsid w:val="003113C9"/>
    <w:rsid w:val="00334980"/>
    <w:rsid w:val="00337B73"/>
    <w:rsid w:val="003708BB"/>
    <w:rsid w:val="003B224F"/>
    <w:rsid w:val="003B53F6"/>
    <w:rsid w:val="003E3983"/>
    <w:rsid w:val="003F512D"/>
    <w:rsid w:val="00401F88"/>
    <w:rsid w:val="00403575"/>
    <w:rsid w:val="00425DAD"/>
    <w:rsid w:val="004422EB"/>
    <w:rsid w:val="00445A61"/>
    <w:rsid w:val="004636A5"/>
    <w:rsid w:val="00487B26"/>
    <w:rsid w:val="004F55D0"/>
    <w:rsid w:val="0050149A"/>
    <w:rsid w:val="00535879"/>
    <w:rsid w:val="00554FF5"/>
    <w:rsid w:val="00576788"/>
    <w:rsid w:val="00660EE9"/>
    <w:rsid w:val="00670495"/>
    <w:rsid w:val="006704D8"/>
    <w:rsid w:val="006B481D"/>
    <w:rsid w:val="006D0189"/>
    <w:rsid w:val="007050DE"/>
    <w:rsid w:val="00706E24"/>
    <w:rsid w:val="00707936"/>
    <w:rsid w:val="00707F29"/>
    <w:rsid w:val="007342B4"/>
    <w:rsid w:val="00740489"/>
    <w:rsid w:val="00772EA9"/>
    <w:rsid w:val="0077793A"/>
    <w:rsid w:val="00782F94"/>
    <w:rsid w:val="0078541C"/>
    <w:rsid w:val="0079337C"/>
    <w:rsid w:val="007A5B0A"/>
    <w:rsid w:val="007F1FEA"/>
    <w:rsid w:val="007F2B81"/>
    <w:rsid w:val="00806851"/>
    <w:rsid w:val="00842963"/>
    <w:rsid w:val="00873B60"/>
    <w:rsid w:val="00885E43"/>
    <w:rsid w:val="00893656"/>
    <w:rsid w:val="008C5F2E"/>
    <w:rsid w:val="0090199F"/>
    <w:rsid w:val="00951136"/>
    <w:rsid w:val="00966046"/>
    <w:rsid w:val="009F2396"/>
    <w:rsid w:val="00A12DD7"/>
    <w:rsid w:val="00A1455B"/>
    <w:rsid w:val="00A20568"/>
    <w:rsid w:val="00A3093F"/>
    <w:rsid w:val="00A33C72"/>
    <w:rsid w:val="00AB4B8B"/>
    <w:rsid w:val="00B03B7B"/>
    <w:rsid w:val="00BA3D0A"/>
    <w:rsid w:val="00C11A8B"/>
    <w:rsid w:val="00C65B7A"/>
    <w:rsid w:val="00CA5D25"/>
    <w:rsid w:val="00D24FB2"/>
    <w:rsid w:val="00D25D0E"/>
    <w:rsid w:val="00D83992"/>
    <w:rsid w:val="00E230E0"/>
    <w:rsid w:val="00E36789"/>
    <w:rsid w:val="00E40292"/>
    <w:rsid w:val="00E53F29"/>
    <w:rsid w:val="00EA5FDD"/>
    <w:rsid w:val="00EC74D7"/>
    <w:rsid w:val="00F452F5"/>
    <w:rsid w:val="00F63E69"/>
    <w:rsid w:val="00F711FF"/>
    <w:rsid w:val="00FC5DDF"/>
    <w:rsid w:val="00FC6E2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F4AABF"/>
  <w15:docId w15:val="{34D59659-15B6-4C00-911C-58E3ACB6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43" w:line="205" w:lineRule="exact"/>
      <w:ind w:left="125"/>
      <w:jc w:val="both"/>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
      <w:ind w:left="238" w:right="47"/>
      <w:jc w:val="both"/>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
    </w:pPr>
    <w:rPr>
      <w:rFonts w:ascii="Arial" w:eastAsia="Arial" w:hAnsi="Arial" w:cs="Arial"/>
    </w:rPr>
  </w:style>
  <w:style w:type="paragraph" w:styleId="BalloonText">
    <w:name w:val="Balloon Text"/>
    <w:basedOn w:val="Normal"/>
    <w:link w:val="BalloonTextChar"/>
    <w:uiPriority w:val="99"/>
    <w:semiHidden/>
    <w:unhideWhenUsed/>
    <w:rsid w:val="00782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9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707F29"/>
    <w:rPr>
      <w:sz w:val="16"/>
      <w:szCs w:val="16"/>
    </w:rPr>
  </w:style>
  <w:style w:type="paragraph" w:styleId="CommentText">
    <w:name w:val="annotation text"/>
    <w:basedOn w:val="Normal"/>
    <w:link w:val="CommentTextChar"/>
    <w:uiPriority w:val="99"/>
    <w:semiHidden/>
    <w:unhideWhenUsed/>
    <w:rsid w:val="00707F29"/>
    <w:rPr>
      <w:sz w:val="20"/>
      <w:szCs w:val="20"/>
    </w:rPr>
  </w:style>
  <w:style w:type="character" w:customStyle="1" w:styleId="CommentTextChar">
    <w:name w:val="Comment Text Char"/>
    <w:basedOn w:val="DefaultParagraphFont"/>
    <w:link w:val="CommentText"/>
    <w:uiPriority w:val="99"/>
    <w:semiHidden/>
    <w:rsid w:val="00707F2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07F29"/>
    <w:rPr>
      <w:b/>
      <w:bCs/>
    </w:rPr>
  </w:style>
  <w:style w:type="character" w:customStyle="1" w:styleId="CommentSubjectChar">
    <w:name w:val="Comment Subject Char"/>
    <w:basedOn w:val="CommentTextChar"/>
    <w:link w:val="CommentSubject"/>
    <w:uiPriority w:val="99"/>
    <w:semiHidden/>
    <w:rsid w:val="00707F29"/>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raf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DFF0109B818142BBEE3457E941B29F" ma:contentTypeVersion="13" ma:contentTypeDescription="Create a new document." ma:contentTypeScope="" ma:versionID="a9fb6a78e0fcb2694e425b41d744b419">
  <xsd:schema xmlns:xsd="http://www.w3.org/2001/XMLSchema" xmlns:xs="http://www.w3.org/2001/XMLSchema" xmlns:p="http://schemas.microsoft.com/office/2006/metadata/properties" xmlns:ns3="fdc0650e-df4e-481a-917c-05b415be2886" xmlns:ns4="52e82d20-68f0-4a0b-8013-bbe38882faec" targetNamespace="http://schemas.microsoft.com/office/2006/metadata/properties" ma:root="true" ma:fieldsID="276cfbdc5af915e9be5e2affadafe280" ns3:_="" ns4:_="">
    <xsd:import namespace="fdc0650e-df4e-481a-917c-05b415be2886"/>
    <xsd:import namespace="52e82d20-68f0-4a0b-8013-bbe38882fa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0650e-df4e-481a-917c-05b415be2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82d20-68f0-4a0b-8013-bbe38882fa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26A3A-D813-444A-9DAF-C108B1342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073C71-896D-4A9B-97F4-F3628CBCBF9B}">
  <ds:schemaRefs>
    <ds:schemaRef ds:uri="http://schemas.microsoft.com/sharepoint/v3/contenttype/forms"/>
  </ds:schemaRefs>
</ds:datastoreItem>
</file>

<file path=customXml/itemProps3.xml><?xml version="1.0" encoding="utf-8"?>
<ds:datastoreItem xmlns:ds="http://schemas.openxmlformats.org/officeDocument/2006/customXml" ds:itemID="{6C1CDFA9-178B-4DE3-B4F7-09D06F3AD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0650e-df4e-481a-917c-05b415be2886"/>
    <ds:schemaRef ds:uri="52e82d20-68f0-4a0b-8013-bbe38882f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40582-D479-482B-B252-47512301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6639</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July 20, 1999</vt:lpstr>
      <vt:lpstr>July 20, 1999</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 1999</dc:title>
  <dc:creator>JEK</dc:creator>
  <cp:lastModifiedBy>Brandi M. Julian</cp:lastModifiedBy>
  <cp:revision>2</cp:revision>
  <dcterms:created xsi:type="dcterms:W3CDTF">2020-08-14T18:38:00Z</dcterms:created>
  <dcterms:modified xsi:type="dcterms:W3CDTF">2020-08-14T18:38:00Z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Acrobat PDFMaker 19 for Word</vt:lpwstr>
  </property>
  <property fmtid="{D5CDD505-2E9C-101B-9397-08002B2CF9AE}" pid="4" name="LastSaved">
    <vt:filetime>2020-07-31T00:00:00Z</vt:filetime>
  </property>
  <property fmtid="{D5CDD505-2E9C-101B-9397-08002B2CF9AE}" pid="5" name="ContentTypeId">
    <vt:lpwstr>0x01010079DFF0109B818142BBEE3457E941B29F</vt:lpwstr>
  </property>
</Properties>
</file>